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4E" w:rsidRDefault="000C764E">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C57F78A" wp14:editId="45C04465">
                <wp:simplePos x="0" y="0"/>
                <wp:positionH relativeFrom="margin">
                  <wp:posOffset>1341120</wp:posOffset>
                </wp:positionH>
                <wp:positionV relativeFrom="paragraph">
                  <wp:posOffset>-237490</wp:posOffset>
                </wp:positionV>
                <wp:extent cx="30632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508760"/>
                        </a:xfrm>
                        <a:prstGeom prst="rect">
                          <a:avLst/>
                        </a:prstGeom>
                        <a:solidFill>
                          <a:srgbClr val="FFFFFF"/>
                        </a:solidFill>
                        <a:ln w="6350">
                          <a:solidFill>
                            <a:srgbClr val="000000"/>
                          </a:solidFill>
                          <a:miter lim="800000"/>
                          <a:headEnd/>
                          <a:tailEnd/>
                        </a:ln>
                      </wps:spPr>
                      <wps:txbx>
                        <w:txbxContent>
                          <w:p w:rsidR="000C764E" w:rsidRDefault="000C764E" w:rsidP="000C764E">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0C764E" w:rsidRDefault="000C764E" w:rsidP="000C764E">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0C764E" w:rsidRDefault="000C764E" w:rsidP="000C764E">
                            <w:pPr>
                              <w:widowControl w:val="0"/>
                              <w:jc w:val="center"/>
                              <w:rPr>
                                <w:rFonts w:ascii="Bradley Hand ITC" w:hAnsi="Bradley Hand ITC"/>
                                <w:b/>
                                <w:bCs/>
                              </w:rPr>
                            </w:pPr>
                            <w:r>
                              <w:rPr>
                                <w:noProof/>
                                <w:sz w:val="20"/>
                                <w:szCs w:val="20"/>
                                <w:lang w:eastAsia="en-GB"/>
                              </w:rPr>
                              <w:drawing>
                                <wp:inline distT="0" distB="0" distL="0" distR="0" wp14:anchorId="6B3548CA" wp14:editId="763657C7">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0C764E" w:rsidRDefault="000C764E" w:rsidP="000C764E">
                            <w:pPr>
                              <w:widowControl w:val="0"/>
                              <w:jc w:val="center"/>
                            </w:pPr>
                            <w:r>
                              <w:rPr>
                                <w:rFonts w:ascii="Bradley Hand ITC" w:hAnsi="Bradley Hand ITC"/>
                                <w:b/>
                                <w:bCs/>
                              </w:rPr>
                              <w:t>Growing in God’s Love to Be the Best We Can Be</w:t>
                            </w:r>
                          </w:p>
                          <w:p w:rsidR="000C764E" w:rsidRDefault="000C764E" w:rsidP="000C764E">
                            <w:pPr>
                              <w:widowControl w:val="0"/>
                              <w:rPr>
                                <w:rFonts w:ascii="Calibri" w:hAnsi="Calibri" w:cs="Calibri"/>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C57F78A" id="_x0000_t202" coordsize="21600,21600" o:spt="202" path="m,l,21600r21600,l21600,xe">
                <v:stroke joinstyle="miter"/>
                <v:path gradientshapeok="t" o:connecttype="rect"/>
              </v:shapetype>
              <v:shape id="Text Box 4" o:spid="_x0000_s1026" type="#_x0000_t202" style="position:absolute;margin-left:105.6pt;margin-top:-18.7pt;width:241.2pt;height:11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AKgIAAFEEAAAOAAAAZHJzL2Uyb0RvYy54bWysVNtu2zAMfR+wfxD0vti5NjPiFF26DAO6&#10;C9DuA2RZtoVJoiYpsbuvLyWnW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" strokeweight=".5pt">
                <v:textbox>
                  <w:txbxContent>
                    <w:p w:rsidR="000C764E" w:rsidRDefault="000C764E" w:rsidP="000C764E">
                      <w:pPr>
                        <w:widowControl w:val="0"/>
                        <w:jc w:val="center"/>
                        <w:rPr>
                          <w:rFonts w:ascii="Bradley Hand ITC" w:hAnsi="Bradley Hand ITC"/>
                          <w:b/>
                          <w:bCs/>
                          <w:sz w:val="24"/>
                          <w:szCs w:val="24"/>
                        </w:rPr>
                      </w:pPr>
                      <w:r>
                        <w:rPr>
                          <w:rFonts w:ascii="Bradley Hand ITC" w:hAnsi="Bradley Hand ITC"/>
                          <w:b/>
                          <w:bCs/>
                          <w:sz w:val="24"/>
                          <w:szCs w:val="24"/>
                        </w:rPr>
                        <w:t>St. Paul’s Catholic Primary School</w:t>
                      </w:r>
                    </w:p>
                    <w:p w:rsidR="000C764E" w:rsidRDefault="000C764E" w:rsidP="000C764E">
                      <w:pPr>
                        <w:widowControl w:val="0"/>
                        <w:jc w:val="center"/>
                        <w:rPr>
                          <w:rFonts w:ascii="Bradley Hand ITC" w:hAnsi="Bradley Hand ITC"/>
                          <w:b/>
                          <w:bCs/>
                          <w:sz w:val="16"/>
                          <w:szCs w:val="16"/>
                        </w:rPr>
                      </w:pPr>
                      <w:r>
                        <w:rPr>
                          <w:rFonts w:ascii="Bradley Hand ITC" w:hAnsi="Bradley Hand ITC"/>
                          <w:b/>
                          <w:bCs/>
                          <w:sz w:val="16"/>
                          <w:szCs w:val="16"/>
                        </w:rPr>
                        <w:t xml:space="preserve">Part of Bishop </w:t>
                      </w:r>
                      <w:proofErr w:type="spellStart"/>
                      <w:r>
                        <w:rPr>
                          <w:rFonts w:ascii="Bradley Hand ITC" w:hAnsi="Bradley Hand ITC"/>
                          <w:b/>
                          <w:bCs/>
                          <w:sz w:val="16"/>
                          <w:szCs w:val="16"/>
                        </w:rPr>
                        <w:t>Bewick</w:t>
                      </w:r>
                      <w:proofErr w:type="spellEnd"/>
                      <w:r>
                        <w:rPr>
                          <w:rFonts w:ascii="Bradley Hand ITC" w:hAnsi="Bradley Hand ITC"/>
                          <w:b/>
                          <w:bCs/>
                          <w:sz w:val="16"/>
                          <w:szCs w:val="16"/>
                        </w:rPr>
                        <w:t xml:space="preserve"> Catholic Education Trust</w:t>
                      </w:r>
                    </w:p>
                    <w:p w:rsidR="000C764E" w:rsidRDefault="000C764E" w:rsidP="000C764E">
                      <w:pPr>
                        <w:widowControl w:val="0"/>
                        <w:jc w:val="center"/>
                        <w:rPr>
                          <w:rFonts w:ascii="Bradley Hand ITC" w:hAnsi="Bradley Hand ITC"/>
                          <w:b/>
                          <w:bCs/>
                        </w:rPr>
                      </w:pPr>
                      <w:r>
                        <w:rPr>
                          <w:noProof/>
                          <w:sz w:val="20"/>
                          <w:szCs w:val="20"/>
                          <w:lang w:eastAsia="en-GB"/>
                        </w:rPr>
                        <w:drawing>
                          <wp:inline distT="0" distB="0" distL="0" distR="0" wp14:anchorId="6B3548CA" wp14:editId="763657C7">
                            <wp:extent cx="464820" cy="502920"/>
                            <wp:effectExtent l="0" t="0" r="0" b="0"/>
                            <wp:docPr id="1" name="Picture 1" descr="http://www.e-ctg.com/SCHOOL/pauln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tg.com/SCHOOL/paulne66.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4820" cy="502920"/>
                                    </a:xfrm>
                                    <a:prstGeom prst="rect">
                                      <a:avLst/>
                                    </a:prstGeom>
                                    <a:noFill/>
                                    <a:ln>
                                      <a:noFill/>
                                    </a:ln>
                                  </pic:spPr>
                                </pic:pic>
                              </a:graphicData>
                            </a:graphic>
                          </wp:inline>
                        </w:drawing>
                      </w:r>
                    </w:p>
                    <w:p w:rsidR="000C764E" w:rsidRDefault="000C764E" w:rsidP="000C764E">
                      <w:pPr>
                        <w:widowControl w:val="0"/>
                        <w:jc w:val="center"/>
                      </w:pPr>
                      <w:r>
                        <w:rPr>
                          <w:rFonts w:ascii="Bradley Hand ITC" w:hAnsi="Bradley Hand ITC"/>
                          <w:b/>
                          <w:bCs/>
                        </w:rPr>
                        <w:t>Growing in God’s Love to Be the Best We Can Be</w:t>
                      </w:r>
                    </w:p>
                    <w:p w:rsidR="000C764E" w:rsidRDefault="000C764E" w:rsidP="000C764E">
                      <w:pPr>
                        <w:widowControl w:val="0"/>
                        <w:rPr>
                          <w:rFonts w:ascii="Calibri" w:hAnsi="Calibri" w:cs="Calibri"/>
                          <w:sz w:val="24"/>
                          <w:szCs w:val="24"/>
                        </w:rPr>
                      </w:pPr>
                      <w:r>
                        <w:rPr>
                          <w:sz w:val="24"/>
                          <w:szCs w:val="24"/>
                        </w:rPr>
                        <w:t> </w:t>
                      </w:r>
                    </w:p>
                  </w:txbxContent>
                </v:textbox>
                <w10:wrap anchorx="margin"/>
              </v:shape>
            </w:pict>
          </mc:Fallback>
        </mc:AlternateContent>
      </w:r>
    </w:p>
    <w:p w:rsidR="000C764E" w:rsidRDefault="000C764E"/>
    <w:p w:rsidR="000C764E" w:rsidRDefault="000C764E"/>
    <w:p w:rsidR="000C764E" w:rsidRDefault="000C764E"/>
    <w:p w:rsidR="002D6D3A" w:rsidRDefault="002D6D3A"/>
    <w:p w:rsidR="000C764E" w:rsidRDefault="000C764E"/>
    <w:p w:rsidR="000C764E" w:rsidRDefault="00EC34A2" w:rsidP="000C764E">
      <w:pPr>
        <w:jc w:val="center"/>
        <w:rPr>
          <w:rFonts w:ascii="Comic Sans MS" w:hAnsi="Comic Sans MS"/>
          <w:b/>
          <w:sz w:val="56"/>
          <w:szCs w:val="56"/>
        </w:rPr>
      </w:pPr>
      <w:r>
        <w:rPr>
          <w:rFonts w:ascii="Comic Sans MS" w:hAnsi="Comic Sans MS"/>
          <w:b/>
          <w:sz w:val="56"/>
          <w:szCs w:val="56"/>
        </w:rPr>
        <w:t>E-SAFETY</w:t>
      </w:r>
      <w:r w:rsidR="000C764E" w:rsidRPr="000C764E">
        <w:rPr>
          <w:rFonts w:ascii="Comic Sans MS" w:hAnsi="Comic Sans MS"/>
          <w:b/>
          <w:sz w:val="56"/>
          <w:szCs w:val="56"/>
        </w:rPr>
        <w:t xml:space="preserve"> POLICY</w:t>
      </w:r>
    </w:p>
    <w:p w:rsidR="00C514FE" w:rsidRDefault="00EC34A2" w:rsidP="000C764E">
      <w:pPr>
        <w:jc w:val="center"/>
        <w:rPr>
          <w:rFonts w:ascii="Comic Sans MS" w:hAnsi="Comic Sans MS"/>
          <w:b/>
          <w:sz w:val="56"/>
          <w:szCs w:val="56"/>
        </w:rPr>
      </w:pPr>
      <w:r>
        <w:rPr>
          <w:noProof/>
          <w:lang w:eastAsia="en-GB"/>
        </w:rPr>
        <w:drawing>
          <wp:inline distT="0" distB="0" distL="0" distR="0">
            <wp:extent cx="4084320" cy="2888976"/>
            <wp:effectExtent l="0" t="0" r="0" b="6985"/>
            <wp:docPr id="2" name="Picture 2" descr="e-Safety | Savil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ety | Savile P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7252" cy="2898123"/>
                    </a:xfrm>
                    <a:prstGeom prst="rect">
                      <a:avLst/>
                    </a:prstGeom>
                    <a:noFill/>
                    <a:ln>
                      <a:noFill/>
                    </a:ln>
                  </pic:spPr>
                </pic:pic>
              </a:graphicData>
            </a:graphic>
          </wp:inline>
        </w:drawing>
      </w:r>
    </w:p>
    <w:p w:rsidR="000C764E" w:rsidRDefault="000C764E" w:rsidP="00EC34A2">
      <w:pPr>
        <w:rPr>
          <w:rFonts w:ascii="Comic Sans MS" w:hAnsi="Comic Sans MS"/>
          <w:b/>
          <w:sz w:val="56"/>
          <w:szCs w:val="56"/>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C764E" w:rsidRPr="00DA50A5" w:rsidTr="00586A30">
        <w:tc>
          <w:tcPr>
            <w:tcW w:w="2127" w:type="dxa"/>
            <w:shd w:val="clear" w:color="auto" w:fill="BFBFBF"/>
          </w:tcPr>
          <w:p w:rsidR="000C764E" w:rsidRPr="00DA50A5" w:rsidRDefault="000C764E" w:rsidP="00586A30">
            <w:pPr>
              <w:rPr>
                <w:b/>
              </w:rPr>
            </w:pPr>
            <w:r w:rsidRPr="00DA50A5">
              <w:rPr>
                <w:b/>
              </w:rPr>
              <w:t>Approved by:</w:t>
            </w:r>
          </w:p>
        </w:tc>
        <w:tc>
          <w:tcPr>
            <w:tcW w:w="3727" w:type="dxa"/>
            <w:shd w:val="clear" w:color="auto" w:fill="BFBFBF"/>
          </w:tcPr>
          <w:p w:rsidR="000C764E" w:rsidRPr="00DA50A5" w:rsidRDefault="00EC34A2" w:rsidP="00586A30">
            <w:r>
              <w:t>Governors</w:t>
            </w:r>
          </w:p>
        </w:tc>
        <w:tc>
          <w:tcPr>
            <w:tcW w:w="3587" w:type="dxa"/>
            <w:shd w:val="clear" w:color="auto" w:fill="BFBFBF"/>
          </w:tcPr>
          <w:p w:rsidR="000C764E" w:rsidRPr="00DA50A5" w:rsidRDefault="000C764E" w:rsidP="00586A30">
            <w:r w:rsidRPr="00DA50A5">
              <w:rPr>
                <w:b/>
              </w:rPr>
              <w:t>Date:</w:t>
            </w:r>
            <w:r>
              <w:t xml:space="preserve">  </w:t>
            </w:r>
            <w:r w:rsidR="00250DA3">
              <w:t>Sept 2022</w:t>
            </w:r>
          </w:p>
        </w:tc>
      </w:tr>
      <w:tr w:rsidR="000C764E" w:rsidRPr="00DA50A5" w:rsidTr="00586A30">
        <w:tc>
          <w:tcPr>
            <w:tcW w:w="2127" w:type="dxa"/>
            <w:shd w:val="clear" w:color="auto" w:fill="BFBFBF"/>
          </w:tcPr>
          <w:p w:rsidR="000C764E" w:rsidRPr="00DA50A5" w:rsidRDefault="000C764E" w:rsidP="00586A30">
            <w:pPr>
              <w:rPr>
                <w:b/>
              </w:rPr>
            </w:pPr>
            <w:r w:rsidRPr="00DA50A5">
              <w:rPr>
                <w:b/>
              </w:rPr>
              <w:t>Last reviewed on:</w:t>
            </w:r>
          </w:p>
        </w:tc>
        <w:tc>
          <w:tcPr>
            <w:tcW w:w="7314" w:type="dxa"/>
            <w:gridSpan w:val="2"/>
            <w:shd w:val="clear" w:color="auto" w:fill="BFBFBF"/>
          </w:tcPr>
          <w:p w:rsidR="000C764E" w:rsidRPr="00DA50A5" w:rsidRDefault="00250DA3" w:rsidP="00586A30">
            <w:r>
              <w:t>Sept</w:t>
            </w:r>
            <w:r w:rsidR="00EC34A2">
              <w:t xml:space="preserve"> 2022</w:t>
            </w:r>
          </w:p>
        </w:tc>
      </w:tr>
      <w:tr w:rsidR="000C764E" w:rsidRPr="00DA50A5" w:rsidTr="00586A30">
        <w:tc>
          <w:tcPr>
            <w:tcW w:w="2127" w:type="dxa"/>
            <w:shd w:val="clear" w:color="auto" w:fill="BFBFBF"/>
          </w:tcPr>
          <w:p w:rsidR="000C764E" w:rsidRPr="00DA50A5" w:rsidRDefault="000C764E" w:rsidP="00586A30">
            <w:pPr>
              <w:rPr>
                <w:b/>
              </w:rPr>
            </w:pPr>
            <w:r w:rsidRPr="00DA50A5">
              <w:rPr>
                <w:b/>
              </w:rPr>
              <w:t>Next review due by:</w:t>
            </w:r>
          </w:p>
        </w:tc>
        <w:tc>
          <w:tcPr>
            <w:tcW w:w="7314" w:type="dxa"/>
            <w:gridSpan w:val="2"/>
            <w:shd w:val="clear" w:color="auto" w:fill="BFBFBF"/>
          </w:tcPr>
          <w:p w:rsidR="000C764E" w:rsidRPr="00DA50A5" w:rsidRDefault="007515A3" w:rsidP="00586A30">
            <w:r>
              <w:t>Jan 2024</w:t>
            </w:r>
          </w:p>
        </w:tc>
      </w:tr>
    </w:tbl>
    <w:p w:rsidR="00A40F1E" w:rsidRDefault="00A40F1E" w:rsidP="000C764E">
      <w:pPr>
        <w:rPr>
          <w:rFonts w:ascii="Comic Sans MS" w:hAnsi="Comic Sans MS"/>
          <w:sz w:val="20"/>
          <w:szCs w:val="20"/>
        </w:rPr>
      </w:pPr>
    </w:p>
    <w:p w:rsidR="00A40F1E" w:rsidRDefault="00A40F1E" w:rsidP="000C764E">
      <w:pPr>
        <w:rPr>
          <w:rFonts w:ascii="Comic Sans MS" w:hAnsi="Comic Sans MS"/>
          <w:sz w:val="20"/>
          <w:szCs w:val="20"/>
        </w:rPr>
      </w:pPr>
    </w:p>
    <w:p w:rsidR="00A40F1E" w:rsidRDefault="00A40F1E" w:rsidP="000C764E">
      <w:pPr>
        <w:rPr>
          <w:rFonts w:ascii="Comic Sans MS" w:hAnsi="Comic Sans MS"/>
          <w:sz w:val="20"/>
          <w:szCs w:val="20"/>
        </w:rPr>
      </w:pPr>
    </w:p>
    <w:p w:rsidR="00EC34A2" w:rsidRDefault="00EC34A2" w:rsidP="000C764E">
      <w:pPr>
        <w:rPr>
          <w:rFonts w:ascii="Comic Sans MS" w:hAnsi="Comic Sans MS"/>
          <w:sz w:val="20"/>
          <w:szCs w:val="20"/>
        </w:rPr>
      </w:pPr>
    </w:p>
    <w:p w:rsidR="00EC34A2" w:rsidRDefault="00EC34A2" w:rsidP="000C764E">
      <w:pPr>
        <w:rPr>
          <w:rFonts w:ascii="Comic Sans MS" w:hAnsi="Comic Sans MS"/>
          <w:sz w:val="20"/>
          <w:szCs w:val="20"/>
        </w:rPr>
      </w:pPr>
    </w:p>
    <w:p w:rsidR="000C764E" w:rsidRPr="000C764E" w:rsidRDefault="000C764E" w:rsidP="000C764E">
      <w:pPr>
        <w:rPr>
          <w:rFonts w:ascii="Comic Sans MS" w:hAnsi="Comic Sans MS"/>
          <w:sz w:val="20"/>
          <w:szCs w:val="20"/>
        </w:rPr>
      </w:pPr>
      <w:r w:rsidRPr="000C764E">
        <w:rPr>
          <w:rFonts w:ascii="Comic Sans MS" w:hAnsi="Comic Sans MS"/>
          <w:sz w:val="20"/>
          <w:szCs w:val="20"/>
        </w:rPr>
        <w:lastRenderedPageBreak/>
        <w:t xml:space="preserve">As a Catholic School we have the Catholic mission at the core of everything we do. Everyone in school is expected to actively follow and live out our mission statement: “Growing in God’s Love </w:t>
      </w:r>
      <w:proofErr w:type="gramStart"/>
      <w:r w:rsidRPr="000C764E">
        <w:rPr>
          <w:rFonts w:ascii="Comic Sans MS" w:hAnsi="Comic Sans MS"/>
          <w:sz w:val="20"/>
          <w:szCs w:val="20"/>
        </w:rPr>
        <w:t>To</w:t>
      </w:r>
      <w:proofErr w:type="gramEnd"/>
      <w:r w:rsidRPr="000C764E">
        <w:rPr>
          <w:rFonts w:ascii="Comic Sans MS" w:hAnsi="Comic Sans MS"/>
          <w:sz w:val="20"/>
          <w:szCs w:val="20"/>
        </w:rPr>
        <w:t xml:space="preserve"> Be The Best We Can Be.”</w:t>
      </w:r>
    </w:p>
    <w:p w:rsidR="00EC34A2" w:rsidRPr="00EC34A2" w:rsidRDefault="00EC34A2" w:rsidP="00110A89">
      <w:pPr>
        <w:rPr>
          <w:b/>
        </w:rPr>
      </w:pPr>
    </w:p>
    <w:p w:rsidR="00EC34A2" w:rsidRPr="00EC34A2" w:rsidRDefault="00EC34A2" w:rsidP="00110A89">
      <w:pPr>
        <w:rPr>
          <w:rFonts w:ascii="Comic Sans MS" w:hAnsi="Comic Sans MS"/>
          <w:b/>
        </w:rPr>
      </w:pPr>
      <w:r w:rsidRPr="00EC34A2">
        <w:rPr>
          <w:rFonts w:ascii="Comic Sans MS" w:hAnsi="Comic Sans MS"/>
          <w:b/>
        </w:rPr>
        <w:t xml:space="preserve">Introduction </w:t>
      </w:r>
    </w:p>
    <w:p w:rsidR="00EC34A2" w:rsidRDefault="00EC34A2" w:rsidP="00110A89">
      <w:pPr>
        <w:rPr>
          <w:rFonts w:ascii="Comic Sans MS" w:hAnsi="Comic Sans MS"/>
        </w:rPr>
      </w:pPr>
      <w:r w:rsidRPr="00EC34A2">
        <w:rPr>
          <w:rFonts w:ascii="Comic Sans MS" w:hAnsi="Comic Sans MS"/>
        </w:rPr>
        <w:t>E-Safety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w:t>
      </w:r>
    </w:p>
    <w:p w:rsidR="00FB0BE1" w:rsidRDefault="00FB0BE1" w:rsidP="00110A89">
      <w:pPr>
        <w:rPr>
          <w:rFonts w:ascii="Comic Sans MS" w:hAnsi="Comic Sans MS"/>
          <w:b/>
        </w:rPr>
      </w:pPr>
    </w:p>
    <w:p w:rsidR="00EC34A2" w:rsidRDefault="00EC34A2" w:rsidP="00110A89">
      <w:pPr>
        <w:rPr>
          <w:rFonts w:ascii="Comic Sans MS" w:hAnsi="Comic Sans MS"/>
        </w:rPr>
      </w:pPr>
      <w:r w:rsidRPr="00EC34A2">
        <w:rPr>
          <w:rFonts w:ascii="Comic Sans MS" w:hAnsi="Comic Sans MS"/>
          <w:b/>
        </w:rPr>
        <w:t>End to End e-Safety</w:t>
      </w:r>
      <w:r w:rsidRPr="00EC34A2">
        <w:rPr>
          <w:rFonts w:ascii="Comic Sans MS" w:hAnsi="Comic Sans MS"/>
        </w:rPr>
        <w:t xml:space="preserve"> </w:t>
      </w:r>
    </w:p>
    <w:p w:rsidR="00EC34A2" w:rsidRDefault="00EC34A2" w:rsidP="00110A89">
      <w:pPr>
        <w:rPr>
          <w:rFonts w:ascii="Comic Sans MS" w:hAnsi="Comic Sans MS"/>
        </w:rPr>
      </w:pPr>
      <w:r w:rsidRPr="00EC34A2">
        <w:rPr>
          <w:rFonts w:ascii="Comic Sans MS" w:hAnsi="Comic Sans MS"/>
        </w:rPr>
        <w:t xml:space="preserve">E-Safety depends on effective practice at a number of levels: </w:t>
      </w:r>
    </w:p>
    <w:p w:rsidR="00EC34A2" w:rsidRDefault="00EC34A2" w:rsidP="00110A89">
      <w:pPr>
        <w:rPr>
          <w:rFonts w:ascii="Comic Sans MS" w:hAnsi="Comic Sans MS"/>
        </w:rPr>
      </w:pPr>
      <w:r w:rsidRPr="00EC34A2">
        <w:rPr>
          <w:rFonts w:ascii="Segoe UI Symbol" w:hAnsi="Segoe UI Symbol" w:cs="Segoe UI Symbol"/>
        </w:rPr>
        <w:t>➢</w:t>
      </w:r>
      <w:r w:rsidRPr="00EC34A2">
        <w:rPr>
          <w:rFonts w:ascii="Comic Sans MS" w:hAnsi="Comic Sans MS"/>
        </w:rPr>
        <w:t xml:space="preserve"> Responsible use of computing equipment by all staff and students; encouraged by education and made explicit through published policies. </w:t>
      </w:r>
    </w:p>
    <w:p w:rsidR="00EC34A2" w:rsidRDefault="00EC34A2" w:rsidP="00110A89">
      <w:pPr>
        <w:rPr>
          <w:rFonts w:ascii="Comic Sans MS" w:hAnsi="Comic Sans MS"/>
        </w:rPr>
      </w:pPr>
      <w:r w:rsidRPr="00EC34A2">
        <w:rPr>
          <w:rFonts w:ascii="Segoe UI Symbol" w:hAnsi="Segoe UI Symbol" w:cs="Segoe UI Symbol"/>
        </w:rPr>
        <w:t>➢</w:t>
      </w:r>
      <w:r w:rsidRPr="00EC34A2">
        <w:rPr>
          <w:rFonts w:ascii="Comic Sans MS" w:hAnsi="Comic Sans MS"/>
        </w:rPr>
        <w:t xml:space="preserve"> Sound implementation of e-safety policy in both administration and curriculum, including secure school network design and use. </w:t>
      </w:r>
    </w:p>
    <w:p w:rsidR="00EC34A2" w:rsidRDefault="00EC34A2" w:rsidP="00110A89">
      <w:pPr>
        <w:rPr>
          <w:rFonts w:ascii="Comic Sans MS" w:hAnsi="Comic Sans MS"/>
        </w:rPr>
      </w:pPr>
      <w:r w:rsidRPr="00EC34A2">
        <w:rPr>
          <w:rFonts w:ascii="Segoe UI Symbol" w:hAnsi="Segoe UI Symbol" w:cs="Segoe UI Symbol"/>
        </w:rPr>
        <w:t>➢</w:t>
      </w:r>
      <w:r w:rsidRPr="00EC34A2">
        <w:rPr>
          <w:rFonts w:ascii="Comic Sans MS" w:hAnsi="Comic Sans MS"/>
        </w:rPr>
        <w:t xml:space="preserve"> Safe and sec</w:t>
      </w:r>
      <w:r>
        <w:rPr>
          <w:rFonts w:ascii="Comic Sans MS" w:hAnsi="Comic Sans MS"/>
        </w:rPr>
        <w:t>ure broadband from the Northumberland</w:t>
      </w:r>
      <w:r w:rsidRPr="00EC34A2">
        <w:rPr>
          <w:rFonts w:ascii="Comic Sans MS" w:hAnsi="Comic Sans MS"/>
        </w:rPr>
        <w:t xml:space="preserve"> network including the effective management of filtering. </w:t>
      </w:r>
    </w:p>
    <w:p w:rsidR="00FB0BE1" w:rsidRDefault="00FB0BE1" w:rsidP="00110A89">
      <w:pPr>
        <w:rPr>
          <w:rFonts w:ascii="Comic Sans MS" w:hAnsi="Comic Sans MS"/>
        </w:rPr>
      </w:pPr>
    </w:p>
    <w:p w:rsidR="00EC34A2" w:rsidRPr="00FB0BE1" w:rsidRDefault="00EC34A2" w:rsidP="00110A89">
      <w:pPr>
        <w:rPr>
          <w:rFonts w:ascii="Comic Sans MS" w:hAnsi="Comic Sans MS"/>
          <w:b/>
        </w:rPr>
      </w:pPr>
      <w:r w:rsidRPr="00FB0BE1">
        <w:rPr>
          <w:rFonts w:ascii="Comic Sans MS" w:hAnsi="Comic Sans MS"/>
          <w:b/>
        </w:rPr>
        <w:t xml:space="preserve">Further Information </w:t>
      </w:r>
    </w:p>
    <w:p w:rsidR="00EC34A2" w:rsidRDefault="00EC34A2" w:rsidP="00110A89">
      <w:pPr>
        <w:rPr>
          <w:rFonts w:ascii="Comic Sans MS" w:hAnsi="Comic Sans MS"/>
        </w:rPr>
      </w:pPr>
      <w:r>
        <w:rPr>
          <w:rFonts w:ascii="Comic Sans MS" w:hAnsi="Comic Sans MS"/>
        </w:rPr>
        <w:t xml:space="preserve">IT Assist – </w:t>
      </w:r>
      <w:hyperlink r:id="rId10" w:history="1">
        <w:r w:rsidRPr="00F157AE">
          <w:rPr>
            <w:rStyle w:val="Hyperlink"/>
            <w:rFonts w:ascii="Comic Sans MS" w:hAnsi="Comic Sans MS"/>
          </w:rPr>
          <w:t>support@itassistne.co.uk</w:t>
        </w:r>
      </w:hyperlink>
    </w:p>
    <w:p w:rsidR="00A40F1E" w:rsidRDefault="00EC34A2" w:rsidP="00110A89">
      <w:pPr>
        <w:rPr>
          <w:rFonts w:ascii="Comic Sans MS" w:hAnsi="Comic Sans MS"/>
        </w:rPr>
      </w:pPr>
      <w:r>
        <w:rPr>
          <w:rFonts w:ascii="Comic Sans MS" w:hAnsi="Comic Sans MS"/>
        </w:rPr>
        <w:t xml:space="preserve"> Northumberland ICT staff –</w:t>
      </w:r>
      <w:r w:rsidR="00FB0BE1">
        <w:rPr>
          <w:rFonts w:ascii="Comic Sans MS" w:hAnsi="Comic Sans MS"/>
        </w:rPr>
        <w:t xml:space="preserve"> </w:t>
      </w:r>
      <w:hyperlink r:id="rId11" w:history="1">
        <w:r w:rsidR="00FB0BE1" w:rsidRPr="00F157AE">
          <w:rPr>
            <w:rStyle w:val="Hyperlink"/>
            <w:rFonts w:ascii="Comic Sans MS" w:hAnsi="Comic Sans MS"/>
          </w:rPr>
          <w:t>is_servicedesk@northumberland.gov.uk</w:t>
        </w:r>
      </w:hyperlink>
      <w:r w:rsidR="00FB0BE1">
        <w:rPr>
          <w:rFonts w:ascii="Comic Sans MS" w:hAnsi="Comic Sans MS"/>
        </w:rPr>
        <w:t xml:space="preserve"> </w:t>
      </w:r>
    </w:p>
    <w:p w:rsidR="00FB0BE1" w:rsidRDefault="00FB0BE1" w:rsidP="00110A89">
      <w:pPr>
        <w:rPr>
          <w:rFonts w:ascii="Comic Sans MS" w:hAnsi="Comic Sans MS"/>
        </w:rPr>
      </w:pPr>
    </w:p>
    <w:p w:rsidR="00FB0BE1" w:rsidRDefault="00FB0BE1" w:rsidP="00110A89">
      <w:pPr>
        <w:rPr>
          <w:rFonts w:ascii="Comic Sans MS" w:hAnsi="Comic Sans MS"/>
        </w:rPr>
      </w:pPr>
    </w:p>
    <w:p w:rsidR="00FB0BE1" w:rsidRDefault="00FB0BE1" w:rsidP="00110A89">
      <w:pPr>
        <w:rPr>
          <w:rFonts w:ascii="Comic Sans MS" w:hAnsi="Comic Sans MS"/>
        </w:rPr>
      </w:pPr>
    </w:p>
    <w:p w:rsidR="00FB0BE1" w:rsidRDefault="00FB0BE1" w:rsidP="00110A89">
      <w:pPr>
        <w:rPr>
          <w:rFonts w:ascii="Comic Sans MS" w:hAnsi="Comic Sans MS"/>
        </w:rPr>
      </w:pPr>
    </w:p>
    <w:p w:rsidR="00FB0BE1" w:rsidRDefault="00FB0BE1" w:rsidP="00110A89">
      <w:pPr>
        <w:rPr>
          <w:rFonts w:ascii="Comic Sans MS" w:hAnsi="Comic Sans MS"/>
        </w:rPr>
      </w:pPr>
    </w:p>
    <w:p w:rsidR="00FB0BE1" w:rsidRDefault="00FB0BE1" w:rsidP="00110A89">
      <w:pPr>
        <w:rPr>
          <w:rFonts w:ascii="Comic Sans MS" w:hAnsi="Comic Sans MS"/>
        </w:rPr>
      </w:pPr>
    </w:p>
    <w:p w:rsidR="00FB0BE1" w:rsidRDefault="00FB0BE1" w:rsidP="00110A89">
      <w:pPr>
        <w:rPr>
          <w:rFonts w:ascii="Comic Sans MS" w:hAnsi="Comic Sans MS"/>
        </w:rPr>
      </w:pPr>
    </w:p>
    <w:p w:rsidR="00FB0BE1" w:rsidRDefault="00FB0BE1" w:rsidP="00110A89">
      <w:pPr>
        <w:rPr>
          <w:rFonts w:ascii="Comic Sans MS" w:hAnsi="Comic Sans MS"/>
        </w:rPr>
      </w:pPr>
    </w:p>
    <w:p w:rsidR="00250DA3" w:rsidRDefault="00250DA3" w:rsidP="00110A89">
      <w:pPr>
        <w:rPr>
          <w:rFonts w:ascii="Comic Sans MS" w:hAnsi="Comic Sans MS"/>
          <w:b/>
        </w:rPr>
      </w:pPr>
    </w:p>
    <w:p w:rsidR="00FB0BE1" w:rsidRPr="00FB0BE1" w:rsidRDefault="00FB0BE1" w:rsidP="00110A89">
      <w:pPr>
        <w:rPr>
          <w:rFonts w:ascii="Comic Sans MS" w:hAnsi="Comic Sans MS"/>
        </w:rPr>
      </w:pPr>
      <w:r w:rsidRPr="00FB0BE1">
        <w:rPr>
          <w:rFonts w:ascii="Comic Sans MS" w:hAnsi="Comic Sans MS"/>
          <w:b/>
        </w:rPr>
        <w:lastRenderedPageBreak/>
        <w:t>E-Safety Audit</w:t>
      </w:r>
      <w:r w:rsidRPr="00FB0BE1">
        <w:rPr>
          <w:rFonts w:ascii="Comic Sans MS" w:hAnsi="Comic Sans MS"/>
        </w:rPr>
        <w:t xml:space="preserve"> </w:t>
      </w:r>
    </w:p>
    <w:p w:rsidR="00FB0BE1" w:rsidRDefault="00FB0BE1" w:rsidP="00110A89">
      <w:pPr>
        <w:rPr>
          <w:rFonts w:ascii="Comic Sans MS" w:hAnsi="Comic Sans MS"/>
        </w:rPr>
      </w:pPr>
      <w:r w:rsidRPr="00FB0BE1">
        <w:rPr>
          <w:rFonts w:ascii="Comic Sans MS" w:hAnsi="Comic Sans MS"/>
        </w:rPr>
        <w:t>This quick self-audit will help the senior management team (SMT) assess whether the e-safety basics are in place to support a range of activities</w:t>
      </w:r>
      <w:r>
        <w:rPr>
          <w:rFonts w:ascii="Comic Sans MS" w:hAnsi="Comic Sans MS"/>
        </w:rPr>
        <w:t>.</w:t>
      </w:r>
    </w:p>
    <w:p w:rsidR="007515A3" w:rsidRDefault="007515A3" w:rsidP="00110A89">
      <w:pPr>
        <w:rPr>
          <w:rFonts w:ascii="Comic Sans MS" w:hAnsi="Comic Sans MS"/>
        </w:rPr>
      </w:pPr>
    </w:p>
    <w:tbl>
      <w:tblPr>
        <w:tblStyle w:val="TableGrid"/>
        <w:tblW w:w="0" w:type="auto"/>
        <w:tblLook w:val="04A0" w:firstRow="1" w:lastRow="0" w:firstColumn="1" w:lastColumn="0" w:noHBand="0" w:noVBand="1"/>
      </w:tblPr>
      <w:tblGrid>
        <w:gridCol w:w="7225"/>
        <w:gridCol w:w="1791"/>
      </w:tblGrid>
      <w:tr w:rsidR="00FB0BE1" w:rsidTr="00FB0BE1">
        <w:tc>
          <w:tcPr>
            <w:tcW w:w="7225" w:type="dxa"/>
          </w:tcPr>
          <w:p w:rsidR="00FB0BE1" w:rsidRDefault="00FB0BE1" w:rsidP="00110A89">
            <w:pPr>
              <w:rPr>
                <w:rFonts w:ascii="Comic Sans MS" w:hAnsi="Comic Sans MS"/>
              </w:rPr>
            </w:pPr>
            <w:r>
              <w:rPr>
                <w:rFonts w:ascii="Comic Sans MS" w:hAnsi="Comic Sans MS"/>
              </w:rPr>
              <w:t>Has the school got an E-Safety Policy that complies with guidance?</w:t>
            </w:r>
          </w:p>
        </w:tc>
        <w:tc>
          <w:tcPr>
            <w:tcW w:w="1791" w:type="dxa"/>
          </w:tcPr>
          <w:p w:rsidR="00FB0BE1" w:rsidRPr="007515A3" w:rsidRDefault="007515A3" w:rsidP="00110A89">
            <w:pPr>
              <w:rPr>
                <w:rFonts w:ascii="Comic Sans MS" w:hAnsi="Comic Sans MS"/>
                <w:sz w:val="18"/>
                <w:szCs w:val="18"/>
              </w:rPr>
            </w:pPr>
            <w:r w:rsidRPr="007515A3">
              <w:rPr>
                <w:rFonts w:ascii="Comic Sans MS" w:hAnsi="Comic Sans MS"/>
                <w:sz w:val="18"/>
                <w:szCs w:val="18"/>
              </w:rPr>
              <w:t>Yes</w:t>
            </w:r>
          </w:p>
        </w:tc>
      </w:tr>
      <w:tr w:rsidR="00FB0BE1" w:rsidTr="00FB0BE1">
        <w:tc>
          <w:tcPr>
            <w:tcW w:w="7225" w:type="dxa"/>
          </w:tcPr>
          <w:p w:rsidR="00FB0BE1" w:rsidRDefault="00FB0BE1" w:rsidP="00110A89">
            <w:pPr>
              <w:rPr>
                <w:rFonts w:ascii="Comic Sans MS" w:hAnsi="Comic Sans MS"/>
              </w:rPr>
            </w:pPr>
            <w:r>
              <w:rPr>
                <w:rFonts w:ascii="Comic Sans MS" w:hAnsi="Comic Sans MS"/>
              </w:rPr>
              <w:t>Date of latest update</w:t>
            </w:r>
          </w:p>
        </w:tc>
        <w:tc>
          <w:tcPr>
            <w:tcW w:w="1791" w:type="dxa"/>
          </w:tcPr>
          <w:p w:rsidR="00FB0BE1" w:rsidRPr="007515A3" w:rsidRDefault="007515A3" w:rsidP="00110A89">
            <w:pPr>
              <w:rPr>
                <w:rFonts w:ascii="Comic Sans MS" w:hAnsi="Comic Sans MS"/>
                <w:sz w:val="18"/>
                <w:szCs w:val="18"/>
              </w:rPr>
            </w:pPr>
            <w:r w:rsidRPr="007515A3">
              <w:rPr>
                <w:rFonts w:ascii="Comic Sans MS" w:hAnsi="Comic Sans MS"/>
                <w:sz w:val="18"/>
                <w:szCs w:val="18"/>
              </w:rPr>
              <w:t>Jan 2022</w:t>
            </w:r>
          </w:p>
        </w:tc>
      </w:tr>
      <w:tr w:rsidR="00FB0BE1" w:rsidTr="00FB0BE1">
        <w:tc>
          <w:tcPr>
            <w:tcW w:w="7225" w:type="dxa"/>
          </w:tcPr>
          <w:p w:rsidR="00FB0BE1" w:rsidRDefault="00FB0BE1" w:rsidP="00110A89">
            <w:pPr>
              <w:rPr>
                <w:rFonts w:ascii="Comic Sans MS" w:hAnsi="Comic Sans MS"/>
              </w:rPr>
            </w:pPr>
            <w:r>
              <w:rPr>
                <w:rFonts w:ascii="Comic Sans MS" w:hAnsi="Comic Sans MS"/>
              </w:rPr>
              <w:t>Policy ratified by governors on</w:t>
            </w:r>
          </w:p>
        </w:tc>
        <w:tc>
          <w:tcPr>
            <w:tcW w:w="1791" w:type="dxa"/>
          </w:tcPr>
          <w:p w:rsidR="00FB0BE1" w:rsidRPr="007515A3" w:rsidRDefault="00FB0BE1" w:rsidP="00110A89">
            <w:pPr>
              <w:rPr>
                <w:rFonts w:ascii="Comic Sans MS" w:hAnsi="Comic Sans MS"/>
                <w:sz w:val="18"/>
                <w:szCs w:val="18"/>
              </w:rPr>
            </w:pPr>
          </w:p>
        </w:tc>
      </w:tr>
      <w:tr w:rsidR="00FB0BE1" w:rsidTr="00FB0BE1">
        <w:tc>
          <w:tcPr>
            <w:tcW w:w="7225" w:type="dxa"/>
          </w:tcPr>
          <w:p w:rsidR="00FB0BE1" w:rsidRDefault="00FB0BE1" w:rsidP="00110A89">
            <w:pPr>
              <w:rPr>
                <w:rFonts w:ascii="Comic Sans MS" w:hAnsi="Comic Sans MS"/>
              </w:rPr>
            </w:pPr>
            <w:r>
              <w:rPr>
                <w:rFonts w:ascii="Comic Sans MS" w:hAnsi="Comic Sans MS"/>
              </w:rPr>
              <w:t>Policy is available for staff</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Yes-Google Drive</w:t>
            </w:r>
            <w:r w:rsidR="007515A3" w:rsidRPr="007515A3">
              <w:rPr>
                <w:rFonts w:ascii="Comic Sans MS" w:hAnsi="Comic Sans MS"/>
                <w:sz w:val="18"/>
                <w:szCs w:val="18"/>
              </w:rPr>
              <w:t xml:space="preserve"> </w:t>
            </w:r>
            <w:r w:rsidRPr="007515A3">
              <w:rPr>
                <w:rFonts w:ascii="Comic Sans MS" w:hAnsi="Comic Sans MS"/>
                <w:sz w:val="18"/>
                <w:szCs w:val="18"/>
              </w:rPr>
              <w:t>+website</w:t>
            </w:r>
          </w:p>
        </w:tc>
      </w:tr>
      <w:tr w:rsidR="00FB0BE1" w:rsidTr="00FB0BE1">
        <w:tc>
          <w:tcPr>
            <w:tcW w:w="7225" w:type="dxa"/>
          </w:tcPr>
          <w:p w:rsidR="00FB0BE1" w:rsidRDefault="00FB0BE1" w:rsidP="00110A89">
            <w:pPr>
              <w:rPr>
                <w:rFonts w:ascii="Comic Sans MS" w:hAnsi="Comic Sans MS"/>
              </w:rPr>
            </w:pPr>
            <w:r>
              <w:rPr>
                <w:rFonts w:ascii="Comic Sans MS" w:hAnsi="Comic Sans MS"/>
              </w:rPr>
              <w:t>Policy is available for parents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Yes-website</w:t>
            </w:r>
          </w:p>
        </w:tc>
      </w:tr>
      <w:tr w:rsidR="00FB0BE1" w:rsidTr="00FB0BE1">
        <w:tc>
          <w:tcPr>
            <w:tcW w:w="7225" w:type="dxa"/>
          </w:tcPr>
          <w:p w:rsidR="00FB0BE1" w:rsidRDefault="00FB0BE1" w:rsidP="00110A89">
            <w:pPr>
              <w:rPr>
                <w:rFonts w:ascii="Comic Sans MS" w:hAnsi="Comic Sans MS"/>
              </w:rPr>
            </w:pPr>
            <w:r>
              <w:rPr>
                <w:rFonts w:ascii="Comic Sans MS" w:hAnsi="Comic Sans MS"/>
              </w:rPr>
              <w:t>The Designated Safeguarding and Child Protection Lead is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Mrs E Lomax</w:t>
            </w:r>
          </w:p>
        </w:tc>
      </w:tr>
      <w:tr w:rsidR="00FB0BE1" w:rsidTr="00FB0BE1">
        <w:tc>
          <w:tcPr>
            <w:tcW w:w="7225" w:type="dxa"/>
          </w:tcPr>
          <w:p w:rsidR="00FB0BE1" w:rsidRDefault="00FB0BE1" w:rsidP="00110A89">
            <w:pPr>
              <w:rPr>
                <w:rFonts w:ascii="Comic Sans MS" w:hAnsi="Comic Sans MS"/>
              </w:rPr>
            </w:pPr>
            <w:r>
              <w:rPr>
                <w:rFonts w:ascii="Comic Sans MS" w:hAnsi="Comic Sans MS"/>
              </w:rPr>
              <w:t>The E-Safety co-ordinator is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Mr P Chapman</w:t>
            </w:r>
          </w:p>
        </w:tc>
      </w:tr>
      <w:tr w:rsidR="00FB0BE1" w:rsidTr="00FB0BE1">
        <w:tc>
          <w:tcPr>
            <w:tcW w:w="7225" w:type="dxa"/>
          </w:tcPr>
          <w:p w:rsidR="00FB0BE1" w:rsidRDefault="00FB0BE1" w:rsidP="00110A89">
            <w:pPr>
              <w:rPr>
                <w:rFonts w:ascii="Comic Sans MS" w:hAnsi="Comic Sans MS"/>
              </w:rPr>
            </w:pPr>
            <w:r>
              <w:rPr>
                <w:rFonts w:ascii="Comic Sans MS" w:hAnsi="Comic Sans MS"/>
              </w:rPr>
              <w:t>Has E-Safety training been provided for both staff and pupils?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w:t>
            </w:r>
          </w:p>
        </w:tc>
      </w:tr>
      <w:tr w:rsidR="00FB0BE1" w:rsidTr="00FB0BE1">
        <w:tc>
          <w:tcPr>
            <w:tcW w:w="7225" w:type="dxa"/>
          </w:tcPr>
          <w:p w:rsidR="00FB0BE1" w:rsidRDefault="00FB0BE1" w:rsidP="00110A89">
            <w:pPr>
              <w:rPr>
                <w:rFonts w:ascii="Comic Sans MS" w:hAnsi="Comic Sans MS"/>
              </w:rPr>
            </w:pPr>
            <w:r>
              <w:rPr>
                <w:rFonts w:ascii="Comic Sans MS" w:hAnsi="Comic Sans MS"/>
              </w:rPr>
              <w:t>Do staff sign a Code of Conduct on appointment?</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w:t>
            </w:r>
          </w:p>
        </w:tc>
      </w:tr>
      <w:tr w:rsidR="00FB0BE1" w:rsidTr="00FB0BE1">
        <w:tc>
          <w:tcPr>
            <w:tcW w:w="7225" w:type="dxa"/>
          </w:tcPr>
          <w:p w:rsidR="00FB0BE1" w:rsidRDefault="00871947" w:rsidP="00110A89">
            <w:pPr>
              <w:rPr>
                <w:rFonts w:ascii="Comic Sans MS" w:hAnsi="Comic Sans MS"/>
              </w:rPr>
            </w:pPr>
            <w:r>
              <w:rPr>
                <w:rFonts w:ascii="Comic Sans MS" w:hAnsi="Comic Sans MS"/>
              </w:rPr>
              <w:t>Do parents sign and return an agreement that their child will comply with the safety rules?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Yes-digital</w:t>
            </w:r>
          </w:p>
        </w:tc>
      </w:tr>
      <w:tr w:rsidR="00FB0BE1" w:rsidTr="00FB0BE1">
        <w:tc>
          <w:tcPr>
            <w:tcW w:w="7225" w:type="dxa"/>
          </w:tcPr>
          <w:p w:rsidR="00FB0BE1" w:rsidRDefault="00871947" w:rsidP="00110A89">
            <w:pPr>
              <w:rPr>
                <w:rFonts w:ascii="Comic Sans MS" w:hAnsi="Comic Sans MS"/>
              </w:rPr>
            </w:pPr>
            <w:r>
              <w:rPr>
                <w:rFonts w:ascii="Comic Sans MS" w:hAnsi="Comic Sans MS"/>
              </w:rPr>
              <w:t>Do the children sign an agreement that they will comply with the safety rules? (KS2 – KS1 sign with parent)</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Yes-digital KS1 and paper KS2</w:t>
            </w:r>
          </w:p>
        </w:tc>
      </w:tr>
      <w:tr w:rsidR="00FB0BE1" w:rsidTr="00FB0BE1">
        <w:tc>
          <w:tcPr>
            <w:tcW w:w="7225" w:type="dxa"/>
          </w:tcPr>
          <w:p w:rsidR="00FB0BE1" w:rsidRDefault="00871947" w:rsidP="00110A89">
            <w:pPr>
              <w:rPr>
                <w:rFonts w:ascii="Comic Sans MS" w:hAnsi="Comic Sans MS"/>
              </w:rPr>
            </w:pPr>
            <w:r>
              <w:rPr>
                <w:rFonts w:ascii="Comic Sans MS" w:hAnsi="Comic Sans MS"/>
              </w:rPr>
              <w:t>Have school E-Safety rules been set for pupils?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w:t>
            </w:r>
          </w:p>
        </w:tc>
      </w:tr>
      <w:tr w:rsidR="00FB0BE1" w:rsidTr="00FB0BE1">
        <w:tc>
          <w:tcPr>
            <w:tcW w:w="7225" w:type="dxa"/>
          </w:tcPr>
          <w:p w:rsidR="00FB0BE1" w:rsidRDefault="00871947" w:rsidP="00110A89">
            <w:pPr>
              <w:rPr>
                <w:rFonts w:ascii="Comic Sans MS" w:hAnsi="Comic Sans MS"/>
              </w:rPr>
            </w:pPr>
            <w:r>
              <w:rPr>
                <w:rFonts w:ascii="Comic Sans MS" w:hAnsi="Comic Sans MS"/>
              </w:rPr>
              <w:t>Are these rules displayed in rooms with computers?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w:t>
            </w:r>
          </w:p>
        </w:tc>
      </w:tr>
      <w:tr w:rsidR="00FB0BE1" w:rsidTr="00FB0BE1">
        <w:tc>
          <w:tcPr>
            <w:tcW w:w="7225" w:type="dxa"/>
          </w:tcPr>
          <w:p w:rsidR="00FB0BE1" w:rsidRDefault="00871947" w:rsidP="00110A89">
            <w:pPr>
              <w:rPr>
                <w:rFonts w:ascii="Comic Sans MS" w:hAnsi="Comic Sans MS"/>
              </w:rPr>
            </w:pPr>
            <w:r>
              <w:rPr>
                <w:rFonts w:ascii="Comic Sans MS" w:hAnsi="Comic Sans MS"/>
              </w:rPr>
              <w:t>Internet access is provided by an approved internet educational provider and complies with the DFE requirements for safe and secure access</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Yes-NCC</w:t>
            </w:r>
          </w:p>
        </w:tc>
      </w:tr>
      <w:tr w:rsidR="00FB0BE1" w:rsidTr="00FB0BE1">
        <w:tc>
          <w:tcPr>
            <w:tcW w:w="7225" w:type="dxa"/>
          </w:tcPr>
          <w:p w:rsidR="00FB0BE1" w:rsidRDefault="00871947" w:rsidP="00110A89">
            <w:pPr>
              <w:rPr>
                <w:rFonts w:ascii="Comic Sans MS" w:hAnsi="Comic Sans MS"/>
              </w:rPr>
            </w:pPr>
            <w:r>
              <w:rPr>
                <w:rFonts w:ascii="Comic Sans MS" w:hAnsi="Comic Sans MS"/>
              </w:rPr>
              <w:t>Does school purchase additional IT security to monitor all activity?</w:t>
            </w:r>
          </w:p>
        </w:tc>
        <w:tc>
          <w:tcPr>
            <w:tcW w:w="1791" w:type="dxa"/>
          </w:tcPr>
          <w:p w:rsidR="00FB0BE1" w:rsidRPr="007515A3" w:rsidRDefault="00871947" w:rsidP="00110A89">
            <w:pPr>
              <w:rPr>
                <w:rFonts w:ascii="Comic Sans MS" w:hAnsi="Comic Sans MS"/>
                <w:sz w:val="18"/>
                <w:szCs w:val="18"/>
              </w:rPr>
            </w:pPr>
            <w:r w:rsidRPr="007515A3">
              <w:rPr>
                <w:rFonts w:ascii="Comic Sans MS" w:hAnsi="Comic Sans MS"/>
                <w:sz w:val="18"/>
                <w:szCs w:val="18"/>
              </w:rPr>
              <w:t>Yes-SENSO</w:t>
            </w:r>
          </w:p>
        </w:tc>
      </w:tr>
      <w:tr w:rsidR="00871947" w:rsidTr="00FB0BE1">
        <w:tc>
          <w:tcPr>
            <w:tcW w:w="7225" w:type="dxa"/>
          </w:tcPr>
          <w:p w:rsidR="00871947" w:rsidRDefault="00871947" w:rsidP="00110A89">
            <w:pPr>
              <w:rPr>
                <w:rFonts w:ascii="Comic Sans MS" w:hAnsi="Comic Sans MS"/>
              </w:rPr>
            </w:pPr>
            <w:r>
              <w:rPr>
                <w:rFonts w:ascii="Comic Sans MS" w:hAnsi="Comic Sans MS"/>
              </w:rPr>
              <w:t>Has an IT security audit been initiated by SLT, involving external expertise?</w:t>
            </w:r>
          </w:p>
        </w:tc>
        <w:tc>
          <w:tcPr>
            <w:tcW w:w="1791" w:type="dxa"/>
          </w:tcPr>
          <w:p w:rsidR="00871947" w:rsidRPr="007515A3" w:rsidRDefault="00871947" w:rsidP="00110A89">
            <w:pPr>
              <w:rPr>
                <w:rFonts w:ascii="Comic Sans MS" w:hAnsi="Comic Sans MS"/>
                <w:sz w:val="18"/>
                <w:szCs w:val="18"/>
              </w:rPr>
            </w:pPr>
            <w:r w:rsidRPr="007515A3">
              <w:rPr>
                <w:rFonts w:ascii="Comic Sans MS" w:hAnsi="Comic Sans MS"/>
                <w:sz w:val="18"/>
                <w:szCs w:val="18"/>
              </w:rPr>
              <w:t>No</w:t>
            </w:r>
          </w:p>
        </w:tc>
      </w:tr>
      <w:tr w:rsidR="00871947" w:rsidTr="00FB0BE1">
        <w:tc>
          <w:tcPr>
            <w:tcW w:w="7225" w:type="dxa"/>
          </w:tcPr>
          <w:p w:rsidR="00871947" w:rsidRDefault="00871947" w:rsidP="00110A89">
            <w:pPr>
              <w:rPr>
                <w:rFonts w:ascii="Comic Sans MS" w:hAnsi="Comic Sans MS"/>
              </w:rPr>
            </w:pPr>
            <w:r>
              <w:rPr>
                <w:rFonts w:ascii="Comic Sans MS" w:hAnsi="Comic Sans MS"/>
              </w:rPr>
              <w:t>Is personal data collected, stored and used according to the principles of the Data Protection Act?</w:t>
            </w:r>
          </w:p>
        </w:tc>
        <w:tc>
          <w:tcPr>
            <w:tcW w:w="1791" w:type="dxa"/>
          </w:tcPr>
          <w:p w:rsidR="00871947" w:rsidRPr="007515A3" w:rsidRDefault="00871947" w:rsidP="00110A89">
            <w:pPr>
              <w:rPr>
                <w:rFonts w:ascii="Comic Sans MS" w:hAnsi="Comic Sans MS"/>
                <w:sz w:val="18"/>
                <w:szCs w:val="18"/>
              </w:rPr>
            </w:pPr>
            <w:r w:rsidRPr="007515A3">
              <w:rPr>
                <w:rFonts w:ascii="Comic Sans MS" w:hAnsi="Comic Sans MS"/>
                <w:sz w:val="18"/>
                <w:szCs w:val="18"/>
              </w:rPr>
              <w:t>Yes</w:t>
            </w:r>
          </w:p>
        </w:tc>
      </w:tr>
    </w:tbl>
    <w:p w:rsidR="00FB0BE1" w:rsidRDefault="00FB0BE1"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p>
    <w:p w:rsidR="007515A3" w:rsidRDefault="007515A3" w:rsidP="00110A89">
      <w:pPr>
        <w:rPr>
          <w:rFonts w:ascii="Comic Sans MS" w:hAnsi="Comic Sans MS"/>
        </w:rPr>
      </w:pPr>
      <w:r w:rsidRPr="007515A3">
        <w:rPr>
          <w:rFonts w:ascii="Comic Sans MS" w:hAnsi="Comic Sans MS"/>
          <w:b/>
        </w:rPr>
        <w:lastRenderedPageBreak/>
        <w:t>Writing and reviewing the e-safety policy</w:t>
      </w:r>
      <w:r w:rsidRPr="007515A3">
        <w:rPr>
          <w:rFonts w:ascii="Comic Sans MS" w:hAnsi="Comic Sans MS"/>
        </w:rPr>
        <w:t xml:space="preserve"> </w:t>
      </w:r>
    </w:p>
    <w:p w:rsidR="007515A3" w:rsidRDefault="007515A3" w:rsidP="00110A89">
      <w:pPr>
        <w:rPr>
          <w:rFonts w:ascii="Comic Sans MS" w:hAnsi="Comic Sans MS"/>
        </w:rPr>
      </w:pPr>
      <w:r w:rsidRPr="007515A3">
        <w:rPr>
          <w:rFonts w:ascii="Comic Sans MS" w:hAnsi="Comic Sans MS"/>
        </w:rPr>
        <w:t>The e-Safety Policy relates to other policies including those for ICT, bul</w:t>
      </w:r>
      <w:r w:rsidR="00250DA3">
        <w:rPr>
          <w:rFonts w:ascii="Comic Sans MS" w:hAnsi="Comic Sans MS"/>
        </w:rPr>
        <w:t>lying and for child protection and safeguarding.</w:t>
      </w:r>
      <w:bookmarkStart w:id="0" w:name="_GoBack"/>
      <w:bookmarkEnd w:id="0"/>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will appoint an e-Safety Coordinator. This may be the Designated Child Protection Coordinator as the roles overlap.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Our e-Safety Policy has been written by the school, building on the National Curriculum and government guidance. It has been agreed by senior management and approved by governors.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e-Safety Policy and its implementation will be reviewed every two years.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e-Safety Policy w</w:t>
      </w:r>
      <w:r>
        <w:rPr>
          <w:rFonts w:ascii="Comic Sans MS" w:hAnsi="Comic Sans MS"/>
        </w:rPr>
        <w:t>as revised by: Mrs E Lomax</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I</w:t>
      </w:r>
      <w:r w:rsidR="00250DA3">
        <w:rPr>
          <w:rFonts w:ascii="Comic Sans MS" w:hAnsi="Comic Sans MS"/>
        </w:rPr>
        <w:t>t was approved by the Governors: September 2022</w:t>
      </w:r>
    </w:p>
    <w:p w:rsidR="00250DA3" w:rsidRDefault="00250DA3" w:rsidP="00110A89">
      <w:pPr>
        <w:rPr>
          <w:rFonts w:ascii="Comic Sans MS" w:hAnsi="Comic Sans MS"/>
        </w:rPr>
      </w:pPr>
    </w:p>
    <w:p w:rsidR="007515A3" w:rsidRPr="00250DA3" w:rsidRDefault="007515A3" w:rsidP="00110A89">
      <w:pPr>
        <w:rPr>
          <w:rFonts w:ascii="Comic Sans MS" w:hAnsi="Comic Sans MS"/>
          <w:sz w:val="32"/>
          <w:szCs w:val="32"/>
        </w:rPr>
      </w:pPr>
      <w:r w:rsidRPr="00250DA3">
        <w:rPr>
          <w:rFonts w:ascii="Comic Sans MS" w:hAnsi="Comic Sans MS"/>
          <w:b/>
          <w:sz w:val="32"/>
          <w:szCs w:val="32"/>
        </w:rPr>
        <w:t>Teaching and learning</w:t>
      </w:r>
      <w:r w:rsidRPr="00250DA3">
        <w:rPr>
          <w:rFonts w:ascii="Comic Sans MS" w:hAnsi="Comic Sans MS"/>
          <w:sz w:val="32"/>
          <w:szCs w:val="32"/>
        </w:rPr>
        <w:t xml:space="preserve"> </w:t>
      </w:r>
    </w:p>
    <w:p w:rsidR="007515A3" w:rsidRPr="007515A3" w:rsidRDefault="007515A3" w:rsidP="00110A89">
      <w:pPr>
        <w:rPr>
          <w:rFonts w:ascii="Comic Sans MS" w:hAnsi="Comic Sans MS"/>
          <w:b/>
        </w:rPr>
      </w:pPr>
      <w:r w:rsidRPr="007515A3">
        <w:rPr>
          <w:rFonts w:ascii="Comic Sans MS" w:hAnsi="Comic Sans MS"/>
          <w:b/>
        </w:rPr>
        <w:t xml:space="preserve">Why Internet use is important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Internet is an essential element in 21st century life for education, business and social interaction. The school has a duty to provide students with quality Internet access as part of their learning experience.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Internet use is a part of the statutory curriculum and a necessary tool for staff and pupils. </w:t>
      </w:r>
    </w:p>
    <w:p w:rsidR="007515A3" w:rsidRPr="007515A3" w:rsidRDefault="007515A3" w:rsidP="00110A89">
      <w:pPr>
        <w:rPr>
          <w:rFonts w:ascii="Comic Sans MS" w:hAnsi="Comic Sans MS"/>
          <w:b/>
        </w:rPr>
      </w:pPr>
      <w:r w:rsidRPr="007515A3">
        <w:rPr>
          <w:rFonts w:ascii="Comic Sans MS" w:hAnsi="Comic Sans MS"/>
          <w:b/>
        </w:rPr>
        <w:t xml:space="preserve">Internet use will enhance learning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Internet access will be designed expressly for pupil use and will include filtering appropriate to the age of pupils.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Pupils will be taught what Internet use is acceptable and what is not and given clear objectives for Internet use. </w:t>
      </w:r>
    </w:p>
    <w:p w:rsidR="007515A3" w:rsidRPr="007515A3" w:rsidRDefault="007515A3" w:rsidP="007515A3">
      <w:pPr>
        <w:rPr>
          <w:rFonts w:ascii="Comic Sans MS" w:hAnsi="Comic Sans MS"/>
        </w:rPr>
      </w:pPr>
      <w:r w:rsidRPr="007515A3">
        <w:rPr>
          <w:rFonts w:ascii="Segoe UI Symbol" w:hAnsi="Segoe UI Symbol" w:cs="Segoe UI Symbol"/>
        </w:rPr>
        <w:t>➢</w:t>
      </w:r>
      <w:r w:rsidRPr="007515A3">
        <w:rPr>
          <w:rFonts w:ascii="Comic Sans MS" w:hAnsi="Comic Sans MS"/>
        </w:rPr>
        <w:t xml:space="preserve"> Pupils will be educated in the effective use of the Internet in research, including the skills of knowledge location, retrieval and evaluation. Pupils will be taught how to evaluate Internet content</w:t>
      </w:r>
      <w:r>
        <w:rPr>
          <w:rFonts w:ascii="Comic Sans MS" w:hAnsi="Comic Sans MS"/>
        </w:rPr>
        <w:t>.</w:t>
      </w:r>
      <w:r w:rsidRPr="007515A3">
        <w:rPr>
          <w:rFonts w:ascii="Comic Sans MS" w:hAnsi="Comic Sans MS"/>
        </w:rPr>
        <w:t xml:space="preserve">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will ensure that the use of Internet derived materials by staff and pupils complies with copyright law. </w:t>
      </w:r>
    </w:p>
    <w:p w:rsidR="007515A3" w:rsidRDefault="007515A3" w:rsidP="00110A89">
      <w:pPr>
        <w:rPr>
          <w:rFonts w:ascii="Comic Sans MS" w:hAnsi="Comic Sans MS"/>
        </w:rPr>
      </w:pPr>
      <w:r w:rsidRPr="007515A3">
        <w:rPr>
          <w:rFonts w:ascii="Comic Sans MS" w:hAnsi="Comic Sans MS"/>
          <w:b/>
        </w:rPr>
        <w:t>Managing Internet Access</w:t>
      </w:r>
      <w:r w:rsidRPr="007515A3">
        <w:rPr>
          <w:rFonts w:ascii="Comic Sans MS" w:hAnsi="Comic Sans MS"/>
        </w:rPr>
        <w:t xml:space="preserve"> </w:t>
      </w:r>
    </w:p>
    <w:p w:rsidR="007515A3" w:rsidRDefault="007515A3" w:rsidP="00110A89">
      <w:pPr>
        <w:rPr>
          <w:rFonts w:ascii="Comic Sans MS" w:hAnsi="Comic Sans MS"/>
        </w:rPr>
      </w:pPr>
      <w:r w:rsidRPr="007515A3">
        <w:rPr>
          <w:rFonts w:ascii="Comic Sans MS" w:hAnsi="Comic Sans MS"/>
        </w:rPr>
        <w:t xml:space="preserve">Information system security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School ICT systems capacity and security will be reviewed regularly.</w:t>
      </w:r>
    </w:p>
    <w:p w:rsidR="007515A3" w:rsidRDefault="007515A3" w:rsidP="00110A89">
      <w:pPr>
        <w:rPr>
          <w:rFonts w:ascii="Comic Sans MS" w:hAnsi="Comic Sans MS"/>
        </w:rPr>
      </w:pPr>
      <w:r w:rsidRPr="007515A3">
        <w:rPr>
          <w:rFonts w:ascii="Segoe UI Symbol" w:hAnsi="Segoe UI Symbol" w:cs="Segoe UI Symbol"/>
        </w:rPr>
        <w:lastRenderedPageBreak/>
        <w:t>➢</w:t>
      </w:r>
      <w:r w:rsidRPr="007515A3">
        <w:rPr>
          <w:rFonts w:ascii="Comic Sans MS" w:hAnsi="Comic Sans MS"/>
        </w:rPr>
        <w:t xml:space="preserve"> Virus protection will be updated regularly. </w:t>
      </w:r>
    </w:p>
    <w:p w:rsid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Security strategies wil</w:t>
      </w:r>
      <w:r>
        <w:rPr>
          <w:rFonts w:ascii="Comic Sans MS" w:hAnsi="Comic Sans MS"/>
        </w:rPr>
        <w:t xml:space="preserve">l be discussed with </w:t>
      </w:r>
      <w:r w:rsidR="00250DA3">
        <w:rPr>
          <w:rFonts w:ascii="Comic Sans MS" w:hAnsi="Comic Sans MS"/>
        </w:rPr>
        <w:t xml:space="preserve">IT Assist and </w:t>
      </w:r>
      <w:r>
        <w:rPr>
          <w:rFonts w:ascii="Comic Sans MS" w:hAnsi="Comic Sans MS"/>
        </w:rPr>
        <w:t>Northumberland County Council</w:t>
      </w:r>
      <w:r w:rsidRPr="007515A3">
        <w:rPr>
          <w:rFonts w:ascii="Comic Sans MS" w:hAnsi="Comic Sans MS"/>
        </w:rPr>
        <w:t xml:space="preserve">. </w:t>
      </w:r>
    </w:p>
    <w:p w:rsidR="007515A3" w:rsidRDefault="007515A3" w:rsidP="00110A89">
      <w:pPr>
        <w:rPr>
          <w:rFonts w:ascii="Segoe UI Symbol" w:hAnsi="Segoe UI Symbol" w:cs="Segoe UI Symbol"/>
        </w:rPr>
      </w:pPr>
      <w:r w:rsidRPr="007515A3">
        <w:rPr>
          <w:rFonts w:ascii="Comic Sans MS" w:hAnsi="Comic Sans MS"/>
          <w:b/>
        </w:rPr>
        <w:t>E-mail</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E-mail sent to an external organisation should be written carefully and authorised before sending, in the same way as a letter written on school headed paper.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forwarding of chain letters is not permitted. </w:t>
      </w:r>
    </w:p>
    <w:p w:rsidR="00250DA3" w:rsidRDefault="007515A3" w:rsidP="00110A89">
      <w:pPr>
        <w:rPr>
          <w:rFonts w:ascii="Segoe UI Symbol" w:hAnsi="Segoe UI Symbol" w:cs="Segoe UI Symbol"/>
        </w:rPr>
      </w:pPr>
      <w:r w:rsidRPr="00250DA3">
        <w:rPr>
          <w:rFonts w:ascii="Comic Sans MS" w:hAnsi="Comic Sans MS"/>
          <w:b/>
        </w:rPr>
        <w:t>Published content and the school web site</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contact details on the Web site should be the school address, e-mail and telephone number. Staff or pupils’ personal information will not be published.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Head Teacher will take overall editorial responsibility and ensure that content is accurate and appropriate. </w:t>
      </w:r>
    </w:p>
    <w:p w:rsidR="00250DA3" w:rsidRDefault="007515A3" w:rsidP="00110A89">
      <w:pPr>
        <w:rPr>
          <w:rFonts w:ascii="Segoe UI Symbol" w:hAnsi="Segoe UI Symbol" w:cs="Segoe UI Symbol"/>
        </w:rPr>
      </w:pPr>
      <w:r w:rsidRPr="00250DA3">
        <w:rPr>
          <w:rFonts w:ascii="Comic Sans MS" w:hAnsi="Comic Sans MS"/>
          <w:b/>
        </w:rPr>
        <w:t>Publishing pupil’s images and work</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Photographs that include pupils will be selected carefully</w:t>
      </w:r>
      <w:r w:rsidR="00250DA3">
        <w:rPr>
          <w:rFonts w:ascii="Comic Sans MS" w:hAnsi="Comic Sans MS"/>
        </w:rPr>
        <w:t>.</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Pupils’ full names will not be used </w:t>
      </w:r>
      <w:r w:rsidR="00250DA3">
        <w:rPr>
          <w:rFonts w:ascii="Comic Sans MS" w:hAnsi="Comic Sans MS"/>
        </w:rPr>
        <w:t>anywhere on the Web site</w:t>
      </w:r>
      <w:r w:rsidRPr="007515A3">
        <w:rPr>
          <w:rFonts w:ascii="Comic Sans MS" w:hAnsi="Comic Sans MS"/>
        </w:rPr>
        <w:t xml:space="preserve">, particularly in association with photographs.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Written permission from parents or carers will be obtained before photographs of pupils are published on the school Web site. </w:t>
      </w:r>
    </w:p>
    <w:p w:rsidR="00250DA3" w:rsidRDefault="007515A3" w:rsidP="00110A89">
      <w:pPr>
        <w:rPr>
          <w:rFonts w:ascii="Segoe UI Symbol" w:hAnsi="Segoe UI Symbol" w:cs="Segoe UI Symbol"/>
        </w:rPr>
      </w:pPr>
      <w:r w:rsidRPr="00250DA3">
        <w:rPr>
          <w:rFonts w:ascii="Comic Sans MS" w:hAnsi="Comic Sans MS"/>
          <w:b/>
        </w:rPr>
        <w:t>Social networking and personal publishing</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will block/filter access to social networking sites.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Newsgroups will be blocked unless a specific use is approved.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Pupils will be advised never to give out personal details of any kind which may identify them or their location.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Pupils and parents will be advised that the use of social network spaces outside school is inappropriate for primary aged pupils. </w:t>
      </w:r>
    </w:p>
    <w:p w:rsidR="00250DA3" w:rsidRDefault="007515A3" w:rsidP="00110A89">
      <w:pPr>
        <w:rPr>
          <w:rFonts w:ascii="Segoe UI Symbol" w:hAnsi="Segoe UI Symbol" w:cs="Segoe UI Symbol"/>
        </w:rPr>
      </w:pPr>
      <w:r w:rsidRPr="00250DA3">
        <w:rPr>
          <w:rFonts w:ascii="Comic Sans MS" w:hAnsi="Comic Sans MS"/>
          <w:b/>
        </w:rPr>
        <w:t>Managing filtering</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will work with the LA, </w:t>
      </w:r>
      <w:proofErr w:type="spellStart"/>
      <w:r w:rsidRPr="007515A3">
        <w:rPr>
          <w:rFonts w:ascii="Comic Sans MS" w:hAnsi="Comic Sans MS"/>
        </w:rPr>
        <w:t>DfE</w:t>
      </w:r>
      <w:proofErr w:type="spellEnd"/>
      <w:r w:rsidRPr="007515A3">
        <w:rPr>
          <w:rFonts w:ascii="Comic Sans MS" w:hAnsi="Comic Sans MS"/>
        </w:rPr>
        <w:t xml:space="preserve"> and the Internet Service Provider to ensure systems to protect pupils are reviewed and improved.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If staff or pupils discover an unsuitable site, it must be reported to the e-Safety Coordinator. </w:t>
      </w:r>
    </w:p>
    <w:p w:rsidR="00250DA3" w:rsidRDefault="007515A3" w:rsidP="00110A89">
      <w:pPr>
        <w:rPr>
          <w:rFonts w:ascii="Segoe UI Symbol" w:hAnsi="Segoe UI Symbol" w:cs="Segoe UI Symbol"/>
        </w:rPr>
      </w:pPr>
      <w:r w:rsidRPr="00250DA3">
        <w:rPr>
          <w:rFonts w:ascii="Comic Sans MS" w:hAnsi="Comic Sans MS"/>
          <w:b/>
        </w:rPr>
        <w:t>Managing video conferencing</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lastRenderedPageBreak/>
        <w:t>➢</w:t>
      </w:r>
      <w:r w:rsidRPr="007515A3">
        <w:rPr>
          <w:rFonts w:ascii="Comic Sans MS" w:hAnsi="Comic Sans MS"/>
        </w:rPr>
        <w:t xml:space="preserve"> IP videoconferencing should use the educational broadband network to ensure quality of service and security rather than the Internet.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Pupils should ask permission from the supervising teacher before making or answering a videoconference call.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Videoconferencing will be appropriately supervised for the pupils’ </w:t>
      </w:r>
      <w:proofErr w:type="gramStart"/>
      <w:r w:rsidRPr="007515A3">
        <w:rPr>
          <w:rFonts w:ascii="Comic Sans MS" w:hAnsi="Comic Sans MS"/>
        </w:rPr>
        <w:t>age .</w:t>
      </w:r>
      <w:proofErr w:type="gramEnd"/>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w:t>
      </w:r>
      <w:r w:rsidR="00250DA3">
        <w:rPr>
          <w:rFonts w:ascii="Comic Sans MS" w:hAnsi="Comic Sans MS"/>
        </w:rPr>
        <w:t>hool will use Microsoft teams, Google Classroom or</w:t>
      </w:r>
      <w:r w:rsidRPr="007515A3">
        <w:rPr>
          <w:rFonts w:ascii="Comic Sans MS" w:hAnsi="Comic Sans MS"/>
        </w:rPr>
        <w:t xml:space="preserve"> Zoom to conduct video calls.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A Co</w:t>
      </w:r>
      <w:r w:rsidR="00250DA3">
        <w:rPr>
          <w:rFonts w:ascii="Comic Sans MS" w:hAnsi="Comic Sans MS"/>
        </w:rPr>
        <w:t xml:space="preserve">de of </w:t>
      </w:r>
      <w:proofErr w:type="gramStart"/>
      <w:r w:rsidR="00250DA3">
        <w:rPr>
          <w:rFonts w:ascii="Comic Sans MS" w:hAnsi="Comic Sans MS"/>
        </w:rPr>
        <w:t xml:space="preserve">Conduct </w:t>
      </w:r>
      <w:r w:rsidRPr="007515A3">
        <w:rPr>
          <w:rFonts w:ascii="Comic Sans MS" w:hAnsi="Comic Sans MS"/>
        </w:rPr>
        <w:t xml:space="preserve"> is</w:t>
      </w:r>
      <w:proofErr w:type="gramEnd"/>
      <w:r w:rsidRPr="007515A3">
        <w:rPr>
          <w:rFonts w:ascii="Comic Sans MS" w:hAnsi="Comic Sans MS"/>
        </w:rPr>
        <w:t xml:space="preserve"> signed by all staff. </w:t>
      </w:r>
    </w:p>
    <w:p w:rsidR="00250DA3" w:rsidRDefault="007515A3" w:rsidP="00110A89">
      <w:pPr>
        <w:rPr>
          <w:rFonts w:ascii="Segoe UI Symbol" w:hAnsi="Segoe UI Symbol" w:cs="Segoe UI Symbol"/>
        </w:rPr>
      </w:pPr>
      <w:r w:rsidRPr="00250DA3">
        <w:rPr>
          <w:rFonts w:ascii="Comic Sans MS" w:hAnsi="Comic Sans MS"/>
          <w:b/>
        </w:rPr>
        <w:t>Managing emerging technologies</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Emerging technologies will be examined for educational benefit and a risk assessment will be carried out before use in school is allowed.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Mobile phones and smart watches will not be used/worn during lessons or formal school time. The sending of abusive or inappropriate text messages is forbidden.</w:t>
      </w:r>
    </w:p>
    <w:p w:rsidR="00250DA3" w:rsidRDefault="007515A3" w:rsidP="00110A89">
      <w:pPr>
        <w:rPr>
          <w:rFonts w:ascii="Segoe UI Symbol" w:hAnsi="Segoe UI Symbol" w:cs="Segoe UI Symbol"/>
        </w:rPr>
      </w:pPr>
      <w:r w:rsidRPr="00250DA3">
        <w:rPr>
          <w:rFonts w:ascii="Comic Sans MS" w:hAnsi="Comic Sans MS"/>
          <w:b/>
        </w:rPr>
        <w:t xml:space="preserve"> Protecting personal data</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Personal data will be recorded, processed, transferred and made available according to the Data Protection Act 1998. Policy Decisions Authorising Internet access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All staff must read and sign the ‘Acceptable ICT Use Agreement’ before using any school ICT resource.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will keep a record of all staff and pupils who are granted Internet access. The record will be kept up-to-date, for instance a member of staff may leave or a pupil’s access be withdrawn.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At Key Stage 1, access to the Internet will be by adult demonstration with occasional directly supervised access to specific, approved on-line materials. </w:t>
      </w:r>
    </w:p>
    <w:p w:rsidR="00250DA3" w:rsidRDefault="007515A3" w:rsidP="00110A89">
      <w:pPr>
        <w:rPr>
          <w:rFonts w:ascii="Segoe UI Symbol" w:hAnsi="Segoe UI Symbol" w:cs="Segoe UI Symbol"/>
        </w:rPr>
      </w:pPr>
      <w:r w:rsidRPr="00250DA3">
        <w:rPr>
          <w:rFonts w:ascii="Comic Sans MS" w:hAnsi="Comic Sans MS"/>
          <w:b/>
        </w:rPr>
        <w:t>Assessing risks</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NCC can accept liability for the material accessed, or any consequences of Internet access.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The school will audit ICT provision to establish if the e-safety policy is adequate and that its implementation is effective. </w:t>
      </w:r>
    </w:p>
    <w:p w:rsidR="00250DA3" w:rsidRDefault="007515A3" w:rsidP="00110A89">
      <w:pPr>
        <w:rPr>
          <w:rFonts w:ascii="Segoe UI Symbol" w:hAnsi="Segoe UI Symbol" w:cs="Segoe UI Symbol"/>
        </w:rPr>
      </w:pPr>
      <w:r w:rsidRPr="00250DA3">
        <w:rPr>
          <w:rFonts w:ascii="Comic Sans MS" w:hAnsi="Comic Sans MS"/>
          <w:b/>
        </w:rPr>
        <w:t>Handling e-safety complaints</w:t>
      </w:r>
      <w:r w:rsidRPr="007515A3">
        <w:rPr>
          <w:rFonts w:ascii="Comic Sans MS" w:hAnsi="Comic Sans MS"/>
        </w:rPr>
        <w:t xml:space="preserve">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Complaints of Internet misuse will be dealt with by a senior member of staff. </w:t>
      </w:r>
    </w:p>
    <w:p w:rsidR="00250DA3" w:rsidRDefault="007515A3" w:rsidP="00110A89">
      <w:pPr>
        <w:rPr>
          <w:rFonts w:ascii="Comic Sans MS" w:hAnsi="Comic Sans MS"/>
        </w:rPr>
      </w:pPr>
      <w:r w:rsidRPr="007515A3">
        <w:rPr>
          <w:rFonts w:ascii="Segoe UI Symbol" w:hAnsi="Segoe UI Symbol" w:cs="Segoe UI Symbol"/>
        </w:rPr>
        <w:lastRenderedPageBreak/>
        <w:t>➢</w:t>
      </w:r>
      <w:r w:rsidRPr="007515A3">
        <w:rPr>
          <w:rFonts w:ascii="Comic Sans MS" w:hAnsi="Comic Sans MS"/>
        </w:rPr>
        <w:t xml:space="preserve"> Any complaint about staff misuse must be referred to the Head Teacher.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Complaints of a child protection nature must be dealt with in accordance with school child protection procedures. </w:t>
      </w:r>
    </w:p>
    <w:p w:rsidR="00250DA3" w:rsidRDefault="007515A3" w:rsidP="00110A89">
      <w:pPr>
        <w:rPr>
          <w:rFonts w:ascii="Comic Sans MS" w:hAnsi="Comic Sans MS"/>
        </w:rPr>
      </w:pPr>
      <w:r w:rsidRPr="00250DA3">
        <w:rPr>
          <w:rFonts w:ascii="Comic Sans MS" w:hAnsi="Comic Sans MS"/>
          <w:b/>
        </w:rPr>
        <w:t>Communications Policy</w:t>
      </w:r>
      <w:r w:rsidRPr="007515A3">
        <w:rPr>
          <w:rFonts w:ascii="Comic Sans MS" w:hAnsi="Comic Sans MS"/>
        </w:rPr>
        <w:t xml:space="preserve"> </w:t>
      </w:r>
    </w:p>
    <w:p w:rsidR="00250DA3" w:rsidRDefault="007515A3" w:rsidP="00110A89">
      <w:pPr>
        <w:rPr>
          <w:rFonts w:ascii="Comic Sans MS" w:hAnsi="Comic Sans MS"/>
        </w:rPr>
      </w:pPr>
      <w:r w:rsidRPr="007515A3">
        <w:rPr>
          <w:rFonts w:ascii="Comic Sans MS" w:hAnsi="Comic Sans MS"/>
        </w:rPr>
        <w:t xml:space="preserve">Introducing the e-safety policy to pupils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E-saf</w:t>
      </w:r>
      <w:r w:rsidR="00250DA3">
        <w:rPr>
          <w:rFonts w:ascii="Comic Sans MS" w:hAnsi="Comic Sans MS"/>
        </w:rPr>
        <w:t xml:space="preserve">ety rules will be posted in </w:t>
      </w:r>
      <w:r w:rsidRPr="007515A3">
        <w:rPr>
          <w:rFonts w:ascii="Comic Sans MS" w:hAnsi="Comic Sans MS"/>
        </w:rPr>
        <w:t xml:space="preserve">classrooms and discussed with the pupils at the start of each year.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Pupils will be informed that network and Internet use will be monitored. Staff and the e-Safety policy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All staff will be given the School e-Safety Policy and its importance explained. </w:t>
      </w:r>
    </w:p>
    <w:p w:rsidR="00250D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Staff should be aware that Internet traffic can be monitored an</w:t>
      </w:r>
      <w:r w:rsidR="00250DA3">
        <w:rPr>
          <w:rFonts w:ascii="Comic Sans MS" w:hAnsi="Comic Sans MS"/>
        </w:rPr>
        <w:t>d traced to the individual user using SENSO.</w:t>
      </w:r>
      <w:r w:rsidRPr="007515A3">
        <w:rPr>
          <w:rFonts w:ascii="Comic Sans MS" w:hAnsi="Comic Sans MS"/>
        </w:rPr>
        <w:t xml:space="preserve"> Discretion and professional conduct is essential. </w:t>
      </w:r>
    </w:p>
    <w:p w:rsidR="00250DA3" w:rsidRDefault="007515A3" w:rsidP="00110A89">
      <w:pPr>
        <w:rPr>
          <w:rFonts w:ascii="Segoe UI Symbol" w:hAnsi="Segoe UI Symbol" w:cs="Segoe UI Symbol"/>
        </w:rPr>
      </w:pPr>
      <w:r w:rsidRPr="00250DA3">
        <w:rPr>
          <w:rFonts w:ascii="Comic Sans MS" w:hAnsi="Comic Sans MS"/>
          <w:b/>
        </w:rPr>
        <w:t>Enlisting parents’ support</w:t>
      </w:r>
      <w:r w:rsidRPr="007515A3">
        <w:rPr>
          <w:rFonts w:ascii="Comic Sans MS" w:hAnsi="Comic Sans MS"/>
        </w:rPr>
        <w:t xml:space="preserve"> </w:t>
      </w:r>
    </w:p>
    <w:p w:rsidR="007515A3" w:rsidRPr="007515A3" w:rsidRDefault="007515A3" w:rsidP="00110A89">
      <w:pPr>
        <w:rPr>
          <w:rFonts w:ascii="Comic Sans MS" w:hAnsi="Comic Sans MS"/>
        </w:rPr>
      </w:pPr>
      <w:r w:rsidRPr="007515A3">
        <w:rPr>
          <w:rFonts w:ascii="Segoe UI Symbol" w:hAnsi="Segoe UI Symbol" w:cs="Segoe UI Symbol"/>
        </w:rPr>
        <w:t>➢</w:t>
      </w:r>
      <w:r w:rsidRPr="007515A3">
        <w:rPr>
          <w:rFonts w:ascii="Comic Sans MS" w:hAnsi="Comic Sans MS"/>
        </w:rPr>
        <w:t xml:space="preserve"> Parents’ attention will be drawn to the School e-Safety Policy</w:t>
      </w:r>
      <w:r w:rsidR="00250DA3">
        <w:rPr>
          <w:rFonts w:ascii="Comic Sans MS" w:hAnsi="Comic Sans MS"/>
        </w:rPr>
        <w:t xml:space="preserve"> in meetings and workshops and in emails and newsletters.</w:t>
      </w:r>
    </w:p>
    <w:p w:rsidR="00FB0BE1" w:rsidRPr="007515A3" w:rsidRDefault="00FB0BE1" w:rsidP="00110A89">
      <w:pPr>
        <w:rPr>
          <w:rFonts w:ascii="Comic Sans MS" w:hAnsi="Comic Sans MS"/>
          <w:sz w:val="20"/>
          <w:szCs w:val="20"/>
        </w:rPr>
      </w:pPr>
    </w:p>
    <w:sectPr w:rsidR="00FB0BE1" w:rsidRPr="00751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D3C"/>
    <w:multiLevelType w:val="hybridMultilevel"/>
    <w:tmpl w:val="10E0C3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765D3"/>
    <w:multiLevelType w:val="hybridMultilevel"/>
    <w:tmpl w:val="2D243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A1551B"/>
    <w:multiLevelType w:val="hybridMultilevel"/>
    <w:tmpl w:val="4A16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B761FC"/>
    <w:multiLevelType w:val="hybridMultilevel"/>
    <w:tmpl w:val="7CF0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97203"/>
    <w:multiLevelType w:val="hybridMultilevel"/>
    <w:tmpl w:val="6932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4E"/>
    <w:rsid w:val="00096F6E"/>
    <w:rsid w:val="000C764E"/>
    <w:rsid w:val="000F6B7E"/>
    <w:rsid w:val="00110A89"/>
    <w:rsid w:val="001C0DD9"/>
    <w:rsid w:val="001D2B65"/>
    <w:rsid w:val="00210F50"/>
    <w:rsid w:val="00250DA3"/>
    <w:rsid w:val="002761E6"/>
    <w:rsid w:val="002D6D3A"/>
    <w:rsid w:val="0040179F"/>
    <w:rsid w:val="0045233D"/>
    <w:rsid w:val="004D402A"/>
    <w:rsid w:val="004E6710"/>
    <w:rsid w:val="00644617"/>
    <w:rsid w:val="00687A3E"/>
    <w:rsid w:val="006C726E"/>
    <w:rsid w:val="007515A3"/>
    <w:rsid w:val="00774FD0"/>
    <w:rsid w:val="00822EDB"/>
    <w:rsid w:val="00833766"/>
    <w:rsid w:val="0084669F"/>
    <w:rsid w:val="00871947"/>
    <w:rsid w:val="008F70A6"/>
    <w:rsid w:val="0096785D"/>
    <w:rsid w:val="00A40F1E"/>
    <w:rsid w:val="00B92397"/>
    <w:rsid w:val="00BF7065"/>
    <w:rsid w:val="00C3774F"/>
    <w:rsid w:val="00C514FE"/>
    <w:rsid w:val="00D124C7"/>
    <w:rsid w:val="00D435C1"/>
    <w:rsid w:val="00D600D2"/>
    <w:rsid w:val="00DA783C"/>
    <w:rsid w:val="00EC34A2"/>
    <w:rsid w:val="00FB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3359"/>
  <w15:chartTrackingRefBased/>
  <w15:docId w15:val="{D331C535-D30E-4B61-86E2-EBEC0A2C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4E"/>
    <w:pPr>
      <w:ind w:left="720"/>
      <w:contextualSpacing/>
    </w:pPr>
  </w:style>
  <w:style w:type="character" w:styleId="Hyperlink">
    <w:name w:val="Hyperlink"/>
    <w:basedOn w:val="DefaultParagraphFont"/>
    <w:uiPriority w:val="99"/>
    <w:unhideWhenUsed/>
    <w:rsid w:val="00EC34A2"/>
    <w:rPr>
      <w:color w:val="0563C1" w:themeColor="hyperlink"/>
      <w:u w:val="single"/>
    </w:rPr>
  </w:style>
  <w:style w:type="table" w:styleId="TableGrid">
    <w:name w:val="Table Grid"/>
    <w:basedOn w:val="TableNormal"/>
    <w:uiPriority w:val="39"/>
    <w:rsid w:val="00FB0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ctg.com/SCHOOL/paulne66.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ctg.com/SCHOOL/paulne66.gif" TargetMode="External"/><Relationship Id="rId11" Type="http://schemas.openxmlformats.org/officeDocument/2006/relationships/hyperlink" Target="mailto:is_servicedesk@northumberland.gov.uk" TargetMode="External"/><Relationship Id="rId5" Type="http://schemas.openxmlformats.org/officeDocument/2006/relationships/image" Target="media/image1.gif"/><Relationship Id="rId10" Type="http://schemas.openxmlformats.org/officeDocument/2006/relationships/hyperlink" Target="mailto:support@itassistne.co.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Lomax</dc:creator>
  <cp:keywords/>
  <dc:description/>
  <cp:lastModifiedBy>Eileen Lomax</cp:lastModifiedBy>
  <cp:revision>2</cp:revision>
  <dcterms:created xsi:type="dcterms:W3CDTF">2022-09-03T11:54:00Z</dcterms:created>
  <dcterms:modified xsi:type="dcterms:W3CDTF">2022-09-03T11:54:00Z</dcterms:modified>
</cp:coreProperties>
</file>