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C8" w:rsidRDefault="00CC4A83">
      <w:pPr>
        <w:jc w:val="center"/>
        <w:rPr>
          <w:rFonts w:ascii="Comic Sans MS" w:eastAsia="Comic Sans MS" w:hAnsi="Comic Sans MS" w:cs="Comic Sans M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20B1DB" wp14:editId="485411E0">
                <wp:simplePos x="0" y="0"/>
                <wp:positionH relativeFrom="margin">
                  <wp:align>center</wp:align>
                </wp:positionH>
                <wp:positionV relativeFrom="paragraph">
                  <wp:posOffset>-525780</wp:posOffset>
                </wp:positionV>
                <wp:extent cx="3063240" cy="1508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08760"/>
                        </a:xfrm>
                        <a:prstGeom prst="rect">
                          <a:avLst/>
                        </a:prstGeom>
                        <a:solidFill>
                          <a:srgbClr val="FFFFFF"/>
                        </a:solidFill>
                        <a:ln w="6350">
                          <a:solidFill>
                            <a:srgbClr val="000000"/>
                          </a:solidFill>
                          <a:miter lim="800000"/>
                          <a:headEnd/>
                          <a:tailEnd/>
                        </a:ln>
                      </wps:spPr>
                      <wps:txbx>
                        <w:txbxContent>
                          <w:p w:rsidR="00CC4A83" w:rsidRDefault="00CC4A83" w:rsidP="00CC4A83">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CC4A83" w:rsidRDefault="00CC4A83" w:rsidP="00CC4A83">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CC4A83" w:rsidRDefault="00CC4A83" w:rsidP="00CC4A83">
                            <w:pPr>
                              <w:widowControl w:val="0"/>
                              <w:jc w:val="center"/>
                              <w:rPr>
                                <w:rFonts w:ascii="Bradley Hand ITC" w:hAnsi="Bradley Hand ITC"/>
                                <w:b/>
                                <w:bCs/>
                              </w:rPr>
                            </w:pPr>
                            <w:r>
                              <w:rPr>
                                <w:noProof/>
                                <w:sz w:val="20"/>
                                <w:szCs w:val="20"/>
                              </w:rPr>
                              <w:drawing>
                                <wp:inline distT="0" distB="0" distL="0" distR="0" wp14:anchorId="2056ECC3" wp14:editId="41C5A5EB">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CC4A83" w:rsidRDefault="00CC4A83" w:rsidP="00CC4A83">
                            <w:pPr>
                              <w:widowControl w:val="0"/>
                              <w:jc w:val="center"/>
                            </w:pPr>
                            <w:r>
                              <w:rPr>
                                <w:rFonts w:ascii="Bradley Hand ITC" w:hAnsi="Bradley Hand ITC"/>
                                <w:b/>
                                <w:bCs/>
                              </w:rPr>
                              <w:t>Growing in God’s Love to Be the Best We Can Be</w:t>
                            </w:r>
                          </w:p>
                          <w:p w:rsidR="00CC4A83" w:rsidRDefault="00CC4A83" w:rsidP="00CC4A83">
                            <w:pPr>
                              <w:widowControl w:val="0"/>
                              <w:rPr>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320B1DB" id="_x0000_t202" coordsize="21600,21600" o:spt="202" path="m,l,21600r21600,l21600,xe">
                <v:stroke joinstyle="miter"/>
                <v:path gradientshapeok="t" o:connecttype="rect"/>
              </v:shapetype>
              <v:shape id="Text Box 4" o:spid="_x0000_s1026" type="#_x0000_t202" style="position:absolute;left:0;text-align:left;margin-left:0;margin-top:-41.4pt;width:241.2pt;height:11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AKgIAAFEEAAAOAAAAZHJzL2Uyb0RvYy54bWysVNtu2zAMfR+wfxD0vti5NjP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" strokeweight=".5pt">
                <v:textbox>
                  <w:txbxContent>
                    <w:p w:rsidR="00CC4A83" w:rsidRDefault="00CC4A83" w:rsidP="00CC4A83">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CC4A83" w:rsidRDefault="00CC4A83" w:rsidP="00CC4A83">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CC4A83" w:rsidRDefault="00CC4A83" w:rsidP="00CC4A83">
                      <w:pPr>
                        <w:widowControl w:val="0"/>
                        <w:jc w:val="center"/>
                        <w:rPr>
                          <w:rFonts w:ascii="Bradley Hand ITC" w:hAnsi="Bradley Hand ITC"/>
                          <w:b/>
                          <w:bCs/>
                        </w:rPr>
                      </w:pPr>
                      <w:r>
                        <w:rPr>
                          <w:noProof/>
                          <w:sz w:val="20"/>
                          <w:szCs w:val="20"/>
                        </w:rPr>
                        <w:drawing>
                          <wp:inline distT="0" distB="0" distL="0" distR="0" wp14:anchorId="2056ECC3" wp14:editId="41C5A5EB">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CC4A83" w:rsidRDefault="00CC4A83" w:rsidP="00CC4A83">
                      <w:pPr>
                        <w:widowControl w:val="0"/>
                        <w:jc w:val="center"/>
                      </w:pPr>
                      <w:r>
                        <w:rPr>
                          <w:rFonts w:ascii="Bradley Hand ITC" w:hAnsi="Bradley Hand ITC"/>
                          <w:b/>
                          <w:bCs/>
                        </w:rPr>
                        <w:t>Growing in God’s Love to Be the Best We Can Be</w:t>
                      </w:r>
                    </w:p>
                    <w:p w:rsidR="00CC4A83" w:rsidRDefault="00CC4A83" w:rsidP="00CC4A83">
                      <w:pPr>
                        <w:widowControl w:val="0"/>
                        <w:rPr>
                          <w:sz w:val="24"/>
                          <w:szCs w:val="24"/>
                        </w:rPr>
                      </w:pPr>
                      <w:r>
                        <w:rPr>
                          <w:sz w:val="24"/>
                          <w:szCs w:val="24"/>
                        </w:rPr>
                        <w:t> </w:t>
                      </w:r>
                    </w:p>
                  </w:txbxContent>
                </v:textbox>
                <w10:wrap anchorx="margin"/>
              </v:shape>
            </w:pict>
          </mc:Fallback>
        </mc:AlternateContent>
      </w:r>
    </w:p>
    <w:p w:rsidR="005A1FC8" w:rsidRDefault="005A1FC8">
      <w:pPr>
        <w:jc w:val="center"/>
        <w:rPr>
          <w:rFonts w:ascii="Comic Sans MS" w:eastAsia="Comic Sans MS" w:hAnsi="Comic Sans MS" w:cs="Comic Sans MS"/>
        </w:rPr>
      </w:pPr>
    </w:p>
    <w:p w:rsidR="005A1FC8" w:rsidRDefault="005A1FC8">
      <w:pPr>
        <w:jc w:val="center"/>
        <w:rPr>
          <w:rFonts w:ascii="Comic Sans MS" w:eastAsia="Comic Sans MS" w:hAnsi="Comic Sans MS" w:cs="Comic Sans MS"/>
        </w:rPr>
      </w:pPr>
    </w:p>
    <w:p w:rsidR="00CC4A83" w:rsidRDefault="00CC4A83">
      <w:pPr>
        <w:jc w:val="center"/>
        <w:rPr>
          <w:rFonts w:ascii="Comic Sans MS" w:eastAsia="Comic Sans MS" w:hAnsi="Comic Sans MS" w:cs="Comic Sans MS"/>
          <w:sz w:val="32"/>
          <w:szCs w:val="32"/>
        </w:rPr>
      </w:pPr>
      <w:bookmarkStart w:id="0" w:name="_heading=h.gjdgxs" w:colFirst="0" w:colLast="0"/>
      <w:bookmarkEnd w:id="0"/>
    </w:p>
    <w:p w:rsidR="005A1FC8" w:rsidRDefault="002B58E5">
      <w:pPr>
        <w:jc w:val="center"/>
        <w:rPr>
          <w:rFonts w:ascii="Comic Sans MS" w:eastAsia="Comic Sans MS" w:hAnsi="Comic Sans MS" w:cs="Comic Sans MS"/>
          <w:sz w:val="32"/>
          <w:szCs w:val="32"/>
        </w:rPr>
      </w:pPr>
      <w:r>
        <w:rPr>
          <w:rFonts w:ascii="Comic Sans MS" w:eastAsia="Comic Sans MS" w:hAnsi="Comic Sans MS" w:cs="Comic Sans MS"/>
          <w:sz w:val="32"/>
          <w:szCs w:val="32"/>
        </w:rPr>
        <w:t>COVID-19 CATCH UP PREMIUM</w:t>
      </w:r>
    </w:p>
    <w:p w:rsidR="005A1FC8" w:rsidRDefault="005416E3">
      <w:pPr>
        <w:rPr>
          <w:rFonts w:ascii="Comic Sans MS" w:eastAsia="Comic Sans MS" w:hAnsi="Comic Sans MS" w:cs="Comic Sans MS"/>
        </w:rPr>
      </w:pPr>
      <w:r>
        <w:rPr>
          <w:rFonts w:ascii="Comic Sans MS" w:eastAsia="Comic Sans MS" w:hAnsi="Comic Sans MS" w:cs="Comic Sans MS"/>
        </w:rPr>
        <w:t xml:space="preserve">St. Paul’s Catholic Primary School </w:t>
      </w:r>
      <w:r w:rsidR="002B58E5">
        <w:rPr>
          <w:rFonts w:ascii="Comic Sans MS" w:eastAsia="Comic Sans MS" w:hAnsi="Comic Sans MS" w:cs="Comic Sans MS"/>
        </w:rPr>
        <w:t>receive</w:t>
      </w:r>
      <w:r>
        <w:rPr>
          <w:rFonts w:ascii="Comic Sans MS" w:eastAsia="Comic Sans MS" w:hAnsi="Comic Sans MS" w:cs="Comic Sans MS"/>
        </w:rPr>
        <w:t>d</w:t>
      </w:r>
      <w:r w:rsidR="002B58E5">
        <w:rPr>
          <w:rFonts w:ascii="Comic Sans MS" w:eastAsia="Comic Sans MS" w:hAnsi="Comic Sans MS" w:cs="Comic Sans MS"/>
        </w:rPr>
        <w:t xml:space="preserve"> a catch up premium grant from the government in the academic year 2020-2021. The government </w:t>
      </w:r>
      <w:r>
        <w:rPr>
          <w:rFonts w:ascii="Comic Sans MS" w:eastAsia="Comic Sans MS" w:hAnsi="Comic Sans MS" w:cs="Comic Sans MS"/>
        </w:rPr>
        <w:t>recognised</w:t>
      </w:r>
      <w:r w:rsidR="002B58E5">
        <w:rPr>
          <w:rFonts w:ascii="Comic Sans MS" w:eastAsia="Comic Sans MS" w:hAnsi="Comic Sans MS" w:cs="Comic Sans MS"/>
        </w:rPr>
        <w:t xml:space="preserve"> that children and young people across the country have experienced unprecedented disruption to their education as a result of coronavirus (COVID-19). Those from the most vulnerable and disadvantaged backgrounds are among those hardest hit. The aggregate impact of lost time in education is substantial and we need to ensure that children recover and get back on track. Returning to normal educational routines as quickly as possible is critical to our school recovery.</w:t>
      </w:r>
    </w:p>
    <w:p w:rsidR="005A1FC8" w:rsidRDefault="002B58E5">
      <w:pPr>
        <w:rPr>
          <w:rFonts w:ascii="Comic Sans MS" w:eastAsia="Comic Sans MS" w:hAnsi="Comic Sans MS" w:cs="Comic Sans MS"/>
          <w:b/>
        </w:rPr>
      </w:pPr>
      <w:r>
        <w:rPr>
          <w:rFonts w:ascii="Comic Sans MS" w:eastAsia="Comic Sans MS" w:hAnsi="Comic Sans MS" w:cs="Comic Sans MS"/>
          <w:b/>
        </w:rPr>
        <w:t xml:space="preserve">Funding allocation </w:t>
      </w:r>
    </w:p>
    <w:p w:rsidR="005A1FC8" w:rsidRDefault="002B58E5">
      <w:pPr>
        <w:rPr>
          <w:rFonts w:ascii="Comic Sans MS" w:eastAsia="Comic Sans MS" w:hAnsi="Comic Sans MS" w:cs="Comic Sans MS"/>
        </w:rPr>
      </w:pPr>
      <w:r>
        <w:rPr>
          <w:rFonts w:ascii="Comic Sans MS" w:eastAsia="Comic Sans MS" w:hAnsi="Comic Sans MS" w:cs="Comic Sans MS"/>
        </w:rPr>
        <w:t xml:space="preserve">The funding allocation is calculated on a per pupil basis, providing each mainstream school with a total of £80 for each pupil in reception class through to Year 6. </w:t>
      </w:r>
    </w:p>
    <w:p w:rsidR="005A1FC8" w:rsidRDefault="002B58E5">
      <w:pPr>
        <w:rPr>
          <w:rFonts w:ascii="Comic Sans MS" w:eastAsia="Comic Sans MS" w:hAnsi="Comic Sans MS" w:cs="Comic Sans MS"/>
        </w:rPr>
      </w:pPr>
      <w:r>
        <w:rPr>
          <w:rFonts w:ascii="Comic Sans MS" w:eastAsia="Comic Sans MS" w:hAnsi="Comic Sans MS" w:cs="Comic Sans MS"/>
        </w:rPr>
        <w:t xml:space="preserve">Our allocation is £13,840. </w:t>
      </w:r>
    </w:p>
    <w:p w:rsidR="005A1FC8" w:rsidRDefault="002B58E5">
      <w:pPr>
        <w:rPr>
          <w:rFonts w:ascii="Comic Sans MS" w:eastAsia="Comic Sans MS" w:hAnsi="Comic Sans MS" w:cs="Comic Sans MS"/>
          <w:b/>
        </w:rPr>
      </w:pPr>
      <w:r>
        <w:rPr>
          <w:rFonts w:ascii="Comic Sans MS" w:eastAsia="Comic Sans MS" w:hAnsi="Comic Sans MS" w:cs="Comic Sans MS"/>
          <w:b/>
        </w:rPr>
        <w:t xml:space="preserve">Use of funds </w:t>
      </w:r>
    </w:p>
    <w:p w:rsidR="005416E3" w:rsidRDefault="002B58E5">
      <w:pPr>
        <w:rPr>
          <w:rFonts w:ascii="Comic Sans MS" w:eastAsia="Comic Sans MS" w:hAnsi="Comic Sans MS" w:cs="Comic Sans MS"/>
        </w:rPr>
      </w:pPr>
      <w:r>
        <w:rPr>
          <w:rFonts w:ascii="Comic Sans MS" w:eastAsia="Comic Sans MS" w:hAnsi="Comic Sans MS" w:cs="Comic Sans MS"/>
        </w:rPr>
        <w:t xml:space="preserve">We will use this funding for specific activities to support our pupils to catch up for lost teaching over the previous months. Our </w:t>
      </w:r>
      <w:r w:rsidR="002175EF">
        <w:rPr>
          <w:rFonts w:ascii="Comic Sans MS" w:eastAsia="Comic Sans MS" w:hAnsi="Comic Sans MS" w:cs="Comic Sans MS"/>
        </w:rPr>
        <w:t xml:space="preserve">original </w:t>
      </w:r>
      <w:r w:rsidR="00642BC2">
        <w:rPr>
          <w:rFonts w:ascii="Comic Sans MS" w:eastAsia="Comic Sans MS" w:hAnsi="Comic Sans MS" w:cs="Comic Sans MS"/>
        </w:rPr>
        <w:t>plan was adapted</w:t>
      </w:r>
      <w:r>
        <w:rPr>
          <w:rFonts w:ascii="Comic Sans MS" w:eastAsia="Comic Sans MS" w:hAnsi="Comic Sans MS" w:cs="Comic Sans MS"/>
        </w:rPr>
        <w:t xml:space="preserve"> </w:t>
      </w:r>
      <w:r w:rsidR="00642BC2">
        <w:rPr>
          <w:rFonts w:ascii="Comic Sans MS" w:eastAsia="Comic Sans MS" w:hAnsi="Comic Sans MS" w:cs="Comic Sans MS"/>
        </w:rPr>
        <w:t>d</w:t>
      </w:r>
      <w:r w:rsidR="002175EF">
        <w:rPr>
          <w:rFonts w:ascii="Comic Sans MS" w:eastAsia="Comic Sans MS" w:hAnsi="Comic Sans MS" w:cs="Comic Sans MS"/>
        </w:rPr>
        <w:t>ue to a further lockdown from January – 8</w:t>
      </w:r>
      <w:r w:rsidR="002175EF" w:rsidRPr="002175EF">
        <w:rPr>
          <w:rFonts w:ascii="Comic Sans MS" w:eastAsia="Comic Sans MS" w:hAnsi="Comic Sans MS" w:cs="Comic Sans MS"/>
          <w:vertAlign w:val="superscript"/>
        </w:rPr>
        <w:t>th</w:t>
      </w:r>
      <w:r w:rsidR="002175EF">
        <w:rPr>
          <w:rFonts w:ascii="Comic Sans MS" w:eastAsia="Comic Sans MS" w:hAnsi="Comic Sans MS" w:cs="Comic Sans MS"/>
        </w:rPr>
        <w:t xml:space="preserve"> Ma</w:t>
      </w:r>
      <w:r w:rsidR="00642BC2">
        <w:rPr>
          <w:rFonts w:ascii="Comic Sans MS" w:eastAsia="Comic Sans MS" w:hAnsi="Comic Sans MS" w:cs="Comic Sans MS"/>
        </w:rPr>
        <w:t>rch 2021. Staffing was increased to e</w:t>
      </w:r>
      <w:r w:rsidR="00725E21">
        <w:rPr>
          <w:rFonts w:ascii="Comic Sans MS" w:eastAsia="Comic Sans MS" w:hAnsi="Comic Sans MS" w:cs="Comic Sans MS"/>
        </w:rPr>
        <w:t>nable further interventions to take place. A decision was also made to seek support from the National Tutoring Programme.</w:t>
      </w:r>
    </w:p>
    <w:tbl>
      <w:tblPr>
        <w:tblStyle w:val="a"/>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2594"/>
        <w:gridCol w:w="840"/>
        <w:gridCol w:w="3615"/>
      </w:tblGrid>
      <w:tr w:rsidR="005A1FC8">
        <w:tc>
          <w:tcPr>
            <w:tcW w:w="1979" w:type="dxa"/>
            <w:vMerge w:val="restart"/>
            <w:shd w:val="clear" w:color="auto" w:fill="92D050"/>
          </w:tcPr>
          <w:p w:rsidR="005A1FC8" w:rsidRDefault="005A1FC8">
            <w:pPr>
              <w:rPr>
                <w:rFonts w:ascii="Comic Sans MS" w:eastAsia="Comic Sans MS" w:hAnsi="Comic Sans MS" w:cs="Comic Sans MS"/>
                <w:sz w:val="16"/>
                <w:szCs w:val="16"/>
              </w:rPr>
            </w:pPr>
          </w:p>
        </w:tc>
        <w:tc>
          <w:tcPr>
            <w:tcW w:w="2594" w:type="dxa"/>
            <w:shd w:val="clear" w:color="auto" w:fill="C5E0B3"/>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EEF Recommended Strategy:</w:t>
            </w:r>
          </w:p>
        </w:tc>
        <w:tc>
          <w:tcPr>
            <w:tcW w:w="4455" w:type="dxa"/>
            <w:gridSpan w:val="2"/>
            <w:shd w:val="clear" w:color="auto" w:fill="C5E0B3"/>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One to one and small group tuition</w:t>
            </w:r>
          </w:p>
        </w:tc>
      </w:tr>
      <w:tr w:rsidR="005A1FC8">
        <w:tc>
          <w:tcPr>
            <w:tcW w:w="1979" w:type="dxa"/>
            <w:vMerge/>
            <w:shd w:val="clear" w:color="auto" w:fill="92D050"/>
          </w:tcPr>
          <w:p w:rsidR="005A1FC8" w:rsidRDefault="005A1FC8">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2594" w:type="dxa"/>
            <w:shd w:val="clear" w:color="auto" w:fill="A8D08D"/>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EEF Rationale:</w:t>
            </w:r>
          </w:p>
        </w:tc>
        <w:tc>
          <w:tcPr>
            <w:tcW w:w="4455" w:type="dxa"/>
            <w:gridSpan w:val="2"/>
            <w:shd w:val="clear" w:color="auto" w:fill="A8D08D"/>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There is extensive evidence to support the impact of high quality 1:1 and small group tuition as a catch up strategy.</w:t>
            </w:r>
          </w:p>
        </w:tc>
      </w:tr>
      <w:tr w:rsidR="005A1FC8">
        <w:tc>
          <w:tcPr>
            <w:tcW w:w="1979"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Year Group:</w:t>
            </w:r>
          </w:p>
        </w:tc>
        <w:tc>
          <w:tcPr>
            <w:tcW w:w="2594"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Implementation:</w:t>
            </w:r>
          </w:p>
        </w:tc>
        <w:tc>
          <w:tcPr>
            <w:tcW w:w="840"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Cost:</w:t>
            </w:r>
          </w:p>
        </w:tc>
        <w:tc>
          <w:tcPr>
            <w:tcW w:w="3615"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Impact:</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Reception:</w:t>
            </w:r>
          </w:p>
        </w:tc>
        <w:tc>
          <w:tcPr>
            <w:tcW w:w="2594" w:type="dxa"/>
          </w:tcPr>
          <w:p w:rsidR="005A1FC8" w:rsidRDefault="002B58E5">
            <w:pPr>
              <w:rPr>
                <w:rFonts w:ascii="Comic Sans MS" w:eastAsia="Comic Sans MS" w:hAnsi="Comic Sans MS" w:cs="Comic Sans MS"/>
                <w:b/>
                <w:sz w:val="16"/>
                <w:szCs w:val="16"/>
              </w:rPr>
            </w:pPr>
            <w:r>
              <w:rPr>
                <w:rFonts w:ascii="Comic Sans MS" w:eastAsia="Comic Sans MS" w:hAnsi="Comic Sans MS" w:cs="Comic Sans MS"/>
                <w:b/>
                <w:sz w:val="16"/>
                <w:szCs w:val="16"/>
              </w:rPr>
              <w:t>Oct-Dec</w:t>
            </w: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Additional 1-1 reading sessions 8am-8.30am (MW to deliver)</w:t>
            </w:r>
          </w:p>
          <w:p w:rsidR="002175EF" w:rsidRDefault="002175EF">
            <w:pPr>
              <w:rPr>
                <w:rFonts w:ascii="Comic Sans MS" w:eastAsia="Comic Sans MS" w:hAnsi="Comic Sans MS" w:cs="Comic Sans MS"/>
                <w:sz w:val="16"/>
                <w:szCs w:val="16"/>
              </w:rPr>
            </w:pPr>
          </w:p>
          <w:p w:rsidR="002175EF" w:rsidRPr="002B38A1" w:rsidRDefault="002175EF">
            <w:pPr>
              <w:rPr>
                <w:rFonts w:ascii="Comic Sans MS" w:eastAsia="Comic Sans MS" w:hAnsi="Comic Sans MS" w:cs="Comic Sans MS"/>
                <w:b/>
                <w:sz w:val="16"/>
                <w:szCs w:val="16"/>
              </w:rPr>
            </w:pPr>
            <w:r w:rsidRPr="002B38A1">
              <w:rPr>
                <w:rFonts w:ascii="Comic Sans MS" w:eastAsia="Comic Sans MS" w:hAnsi="Comic Sans MS" w:cs="Comic Sans MS"/>
                <w:b/>
                <w:sz w:val="16"/>
                <w:szCs w:val="16"/>
              </w:rPr>
              <w:t>March – April</w:t>
            </w:r>
            <w:r w:rsidR="005416E3" w:rsidRPr="002B38A1">
              <w:rPr>
                <w:rFonts w:ascii="Comic Sans MS" w:eastAsia="Comic Sans MS" w:hAnsi="Comic Sans MS" w:cs="Comic Sans MS"/>
                <w:b/>
                <w:sz w:val="16"/>
                <w:szCs w:val="16"/>
              </w:rPr>
              <w:t xml:space="preserve"> </w:t>
            </w:r>
            <w:r w:rsidR="005416E3" w:rsidRPr="002B38A1">
              <w:rPr>
                <w:rFonts w:ascii="Comic Sans MS" w:eastAsia="Comic Sans MS" w:hAnsi="Comic Sans MS" w:cs="Comic Sans MS"/>
                <w:sz w:val="16"/>
                <w:szCs w:val="16"/>
              </w:rPr>
              <w:t>(SA to deliver)</w:t>
            </w:r>
          </w:p>
          <w:p w:rsidR="002175EF" w:rsidRPr="002B38A1" w:rsidRDefault="002175EF">
            <w:pPr>
              <w:rPr>
                <w:rFonts w:ascii="Comic Sans MS" w:eastAsia="Comic Sans MS" w:hAnsi="Comic Sans MS" w:cs="Comic Sans MS"/>
                <w:sz w:val="16"/>
                <w:szCs w:val="16"/>
              </w:rPr>
            </w:pPr>
            <w:r w:rsidRPr="002B38A1">
              <w:rPr>
                <w:rFonts w:ascii="Comic Sans MS" w:eastAsia="Comic Sans MS" w:hAnsi="Comic Sans MS" w:cs="Comic Sans MS"/>
                <w:sz w:val="16"/>
                <w:szCs w:val="16"/>
              </w:rPr>
              <w:t>Writing</w:t>
            </w:r>
          </w:p>
          <w:p w:rsidR="002175EF" w:rsidRPr="002B38A1" w:rsidRDefault="002175EF">
            <w:pPr>
              <w:rPr>
                <w:rFonts w:ascii="Comic Sans MS" w:eastAsia="Comic Sans MS" w:hAnsi="Comic Sans MS" w:cs="Comic Sans MS"/>
                <w:sz w:val="16"/>
                <w:szCs w:val="16"/>
              </w:rPr>
            </w:pPr>
            <w:r w:rsidRPr="002B38A1">
              <w:rPr>
                <w:rFonts w:ascii="Comic Sans MS" w:eastAsia="Comic Sans MS" w:hAnsi="Comic Sans MS" w:cs="Comic Sans MS"/>
                <w:sz w:val="16"/>
                <w:szCs w:val="16"/>
              </w:rPr>
              <w:t>Maths</w:t>
            </w:r>
          </w:p>
          <w:p w:rsidR="002175EF" w:rsidRPr="002B38A1" w:rsidRDefault="002175EF">
            <w:pPr>
              <w:rPr>
                <w:rFonts w:ascii="Comic Sans MS" w:eastAsia="Comic Sans MS" w:hAnsi="Comic Sans MS" w:cs="Comic Sans MS"/>
                <w:sz w:val="16"/>
                <w:szCs w:val="16"/>
              </w:rPr>
            </w:pPr>
            <w:r w:rsidRPr="002B38A1">
              <w:rPr>
                <w:rFonts w:ascii="Comic Sans MS" w:eastAsia="Comic Sans MS" w:hAnsi="Comic Sans MS" w:cs="Comic Sans MS"/>
                <w:sz w:val="16"/>
                <w:szCs w:val="16"/>
              </w:rPr>
              <w:t>Spelling</w:t>
            </w:r>
          </w:p>
          <w:p w:rsidR="002175EF" w:rsidRPr="005A639E" w:rsidRDefault="002175EF">
            <w:pPr>
              <w:rPr>
                <w:rFonts w:ascii="Comic Sans MS" w:eastAsia="Comic Sans MS" w:hAnsi="Comic Sans MS" w:cs="Comic Sans MS"/>
                <w:sz w:val="16"/>
                <w:szCs w:val="16"/>
                <w:highlight w:val="magenta"/>
              </w:rPr>
            </w:pPr>
          </w:p>
          <w:p w:rsidR="002175EF" w:rsidRPr="00917636" w:rsidRDefault="002175EF">
            <w:pPr>
              <w:rPr>
                <w:rFonts w:ascii="Comic Sans MS" w:eastAsia="Comic Sans MS" w:hAnsi="Comic Sans MS" w:cs="Comic Sans MS"/>
                <w:b/>
                <w:sz w:val="16"/>
                <w:szCs w:val="16"/>
              </w:rPr>
            </w:pPr>
            <w:r w:rsidRPr="00917636">
              <w:rPr>
                <w:rFonts w:ascii="Comic Sans MS" w:eastAsia="Comic Sans MS" w:hAnsi="Comic Sans MS" w:cs="Comic Sans MS"/>
                <w:b/>
                <w:sz w:val="16"/>
                <w:szCs w:val="16"/>
              </w:rPr>
              <w:t>April – June</w:t>
            </w:r>
            <w:r w:rsidR="005416E3" w:rsidRPr="00917636">
              <w:rPr>
                <w:rFonts w:ascii="Comic Sans MS" w:eastAsia="Comic Sans MS" w:hAnsi="Comic Sans MS" w:cs="Comic Sans MS"/>
                <w:b/>
                <w:sz w:val="16"/>
                <w:szCs w:val="16"/>
              </w:rPr>
              <w:t xml:space="preserve"> </w:t>
            </w:r>
            <w:r w:rsidR="005416E3" w:rsidRPr="00917636">
              <w:rPr>
                <w:rFonts w:ascii="Comic Sans MS" w:eastAsia="Comic Sans MS" w:hAnsi="Comic Sans MS" w:cs="Comic Sans MS"/>
                <w:sz w:val="16"/>
                <w:szCs w:val="16"/>
              </w:rPr>
              <w:t>(SA to deliver)</w:t>
            </w:r>
          </w:p>
          <w:p w:rsidR="002175EF" w:rsidRPr="00917636" w:rsidRDefault="002175EF">
            <w:pPr>
              <w:rPr>
                <w:rFonts w:ascii="Comic Sans MS" w:eastAsia="Comic Sans MS" w:hAnsi="Comic Sans MS" w:cs="Comic Sans MS"/>
                <w:sz w:val="16"/>
                <w:szCs w:val="16"/>
              </w:rPr>
            </w:pPr>
            <w:r w:rsidRPr="00917636">
              <w:rPr>
                <w:rFonts w:ascii="Comic Sans MS" w:eastAsia="Comic Sans MS" w:hAnsi="Comic Sans MS" w:cs="Comic Sans MS"/>
                <w:sz w:val="16"/>
                <w:szCs w:val="16"/>
              </w:rPr>
              <w:t>Maths</w:t>
            </w:r>
          </w:p>
          <w:p w:rsidR="002175EF" w:rsidRPr="002175EF" w:rsidRDefault="002175EF">
            <w:pPr>
              <w:rPr>
                <w:rFonts w:ascii="Comic Sans MS" w:eastAsia="Comic Sans MS" w:hAnsi="Comic Sans MS" w:cs="Comic Sans MS"/>
                <w:sz w:val="16"/>
                <w:szCs w:val="16"/>
              </w:rPr>
            </w:pPr>
            <w:r w:rsidRPr="00917636">
              <w:rPr>
                <w:rFonts w:ascii="Comic Sans MS" w:eastAsia="Comic Sans MS" w:hAnsi="Comic Sans MS" w:cs="Comic Sans MS"/>
                <w:sz w:val="16"/>
                <w:szCs w:val="16"/>
              </w:rPr>
              <w:t>Writing</w:t>
            </w:r>
          </w:p>
        </w:tc>
        <w:tc>
          <w:tcPr>
            <w:tcW w:w="840" w:type="dxa"/>
          </w:tcPr>
          <w:p w:rsidR="005A1FC8" w:rsidRDefault="005416E3">
            <w:pPr>
              <w:rPr>
                <w:rFonts w:ascii="Comic Sans MS" w:eastAsia="Comic Sans MS" w:hAnsi="Comic Sans MS" w:cs="Comic Sans MS"/>
                <w:sz w:val="16"/>
                <w:szCs w:val="16"/>
              </w:rPr>
            </w:pPr>
            <w:r>
              <w:rPr>
                <w:rFonts w:ascii="Comic Sans MS" w:eastAsia="Comic Sans MS" w:hAnsi="Comic Sans MS" w:cs="Comic Sans MS"/>
                <w:sz w:val="16"/>
                <w:szCs w:val="16"/>
              </w:rPr>
              <w:t>£200</w:t>
            </w:r>
          </w:p>
          <w:p w:rsidR="005416E3" w:rsidRDefault="005416E3">
            <w:pPr>
              <w:rPr>
                <w:rFonts w:ascii="Comic Sans MS" w:eastAsia="Comic Sans MS" w:hAnsi="Comic Sans MS" w:cs="Comic Sans MS"/>
                <w:sz w:val="16"/>
                <w:szCs w:val="16"/>
              </w:rPr>
            </w:pPr>
          </w:p>
          <w:p w:rsidR="005416E3" w:rsidRDefault="005416E3">
            <w:pPr>
              <w:rPr>
                <w:rFonts w:ascii="Comic Sans MS" w:eastAsia="Comic Sans MS" w:hAnsi="Comic Sans MS" w:cs="Comic Sans MS"/>
                <w:sz w:val="16"/>
                <w:szCs w:val="16"/>
              </w:rPr>
            </w:pPr>
          </w:p>
          <w:p w:rsidR="005416E3" w:rsidRDefault="005416E3">
            <w:pPr>
              <w:rPr>
                <w:rFonts w:ascii="Comic Sans MS" w:eastAsia="Comic Sans MS" w:hAnsi="Comic Sans MS" w:cs="Comic Sans MS"/>
                <w:sz w:val="16"/>
                <w:szCs w:val="16"/>
              </w:rPr>
            </w:pPr>
          </w:p>
          <w:p w:rsidR="005416E3" w:rsidRDefault="005416E3">
            <w:pPr>
              <w:rPr>
                <w:rFonts w:ascii="Comic Sans MS" w:eastAsia="Comic Sans MS" w:hAnsi="Comic Sans MS" w:cs="Comic Sans MS"/>
                <w:sz w:val="16"/>
                <w:szCs w:val="16"/>
              </w:rPr>
            </w:pPr>
            <w:r>
              <w:rPr>
                <w:rFonts w:ascii="Comic Sans MS" w:eastAsia="Comic Sans MS" w:hAnsi="Comic Sans MS" w:cs="Comic Sans MS"/>
                <w:sz w:val="16"/>
                <w:szCs w:val="16"/>
              </w:rPr>
              <w:t>£380</w:t>
            </w:r>
          </w:p>
          <w:p w:rsidR="005416E3" w:rsidRDefault="005416E3">
            <w:pPr>
              <w:rPr>
                <w:rFonts w:ascii="Comic Sans MS" w:eastAsia="Comic Sans MS" w:hAnsi="Comic Sans MS" w:cs="Comic Sans MS"/>
                <w:sz w:val="16"/>
                <w:szCs w:val="16"/>
              </w:rPr>
            </w:pPr>
          </w:p>
          <w:p w:rsidR="005416E3" w:rsidRDefault="005416E3">
            <w:pPr>
              <w:rPr>
                <w:rFonts w:ascii="Comic Sans MS" w:eastAsia="Comic Sans MS" w:hAnsi="Comic Sans MS" w:cs="Comic Sans MS"/>
                <w:sz w:val="16"/>
                <w:szCs w:val="16"/>
              </w:rPr>
            </w:pPr>
          </w:p>
          <w:p w:rsidR="005416E3" w:rsidRDefault="005416E3">
            <w:pPr>
              <w:rPr>
                <w:rFonts w:ascii="Comic Sans MS" w:eastAsia="Comic Sans MS" w:hAnsi="Comic Sans MS" w:cs="Comic Sans MS"/>
                <w:sz w:val="16"/>
                <w:szCs w:val="16"/>
              </w:rPr>
            </w:pPr>
          </w:p>
          <w:p w:rsidR="005416E3" w:rsidRDefault="005416E3">
            <w:pPr>
              <w:rPr>
                <w:rFonts w:ascii="Comic Sans MS" w:eastAsia="Comic Sans MS" w:hAnsi="Comic Sans MS" w:cs="Comic Sans MS"/>
                <w:sz w:val="16"/>
                <w:szCs w:val="16"/>
              </w:rPr>
            </w:pPr>
          </w:p>
          <w:p w:rsidR="005416E3" w:rsidRDefault="00642BC2">
            <w:pPr>
              <w:rPr>
                <w:rFonts w:ascii="Comic Sans MS" w:eastAsia="Comic Sans MS" w:hAnsi="Comic Sans MS" w:cs="Comic Sans MS"/>
                <w:sz w:val="16"/>
                <w:szCs w:val="16"/>
              </w:rPr>
            </w:pPr>
            <w:r>
              <w:rPr>
                <w:rFonts w:ascii="Comic Sans MS" w:eastAsia="Comic Sans MS" w:hAnsi="Comic Sans MS" w:cs="Comic Sans MS"/>
                <w:sz w:val="16"/>
                <w:szCs w:val="16"/>
              </w:rPr>
              <w:t>£770</w:t>
            </w:r>
          </w:p>
        </w:tc>
        <w:tc>
          <w:tcPr>
            <w:tcW w:w="3615" w:type="dxa"/>
          </w:tcPr>
          <w:p w:rsidR="007F1236"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100% of children who completed the intervention achieved the targets that were set by the class teacher</w:t>
            </w:r>
          </w:p>
          <w:p w:rsidR="002B38A1" w:rsidRDefault="002B38A1">
            <w:pPr>
              <w:rPr>
                <w:rFonts w:ascii="Comic Sans MS" w:eastAsia="Comic Sans MS" w:hAnsi="Comic Sans MS" w:cs="Comic Sans MS"/>
                <w:sz w:val="16"/>
                <w:szCs w:val="16"/>
              </w:rPr>
            </w:pPr>
          </w:p>
          <w:p w:rsidR="002B38A1" w:rsidRDefault="002B38A1">
            <w:pPr>
              <w:rPr>
                <w:rFonts w:ascii="Comic Sans MS" w:eastAsia="Comic Sans MS" w:hAnsi="Comic Sans MS" w:cs="Comic Sans MS"/>
                <w:sz w:val="16"/>
                <w:szCs w:val="16"/>
              </w:rPr>
            </w:pPr>
            <w:r>
              <w:rPr>
                <w:rFonts w:ascii="Comic Sans MS" w:eastAsia="Comic Sans MS" w:hAnsi="Comic Sans MS" w:cs="Comic Sans MS"/>
                <w:sz w:val="16"/>
                <w:szCs w:val="16"/>
              </w:rPr>
              <w:t>83% of children made progress in each intervention.</w:t>
            </w:r>
          </w:p>
          <w:p w:rsidR="007F1236" w:rsidRDefault="007F1236" w:rsidP="007F1236">
            <w:pPr>
              <w:rPr>
                <w:rFonts w:ascii="Comic Sans MS" w:eastAsia="Comic Sans MS" w:hAnsi="Comic Sans MS" w:cs="Comic Sans MS"/>
                <w:sz w:val="16"/>
                <w:szCs w:val="16"/>
              </w:rPr>
            </w:pPr>
          </w:p>
          <w:p w:rsidR="007F1236" w:rsidRDefault="007F1236" w:rsidP="007F1236">
            <w:pPr>
              <w:rPr>
                <w:rFonts w:ascii="Comic Sans MS" w:eastAsia="Comic Sans MS" w:hAnsi="Comic Sans MS" w:cs="Comic Sans MS"/>
                <w:sz w:val="16"/>
                <w:szCs w:val="16"/>
              </w:rPr>
            </w:pPr>
          </w:p>
          <w:p w:rsidR="007F1236" w:rsidRDefault="007F1236" w:rsidP="007F1236">
            <w:pPr>
              <w:rPr>
                <w:rFonts w:ascii="Comic Sans MS" w:eastAsia="Comic Sans MS" w:hAnsi="Comic Sans MS" w:cs="Comic Sans MS"/>
                <w:sz w:val="16"/>
                <w:szCs w:val="16"/>
              </w:rPr>
            </w:pPr>
          </w:p>
          <w:p w:rsidR="007F1236" w:rsidRDefault="00917636" w:rsidP="007F1236">
            <w:pPr>
              <w:rPr>
                <w:rFonts w:ascii="Comic Sans MS" w:eastAsia="Comic Sans MS" w:hAnsi="Comic Sans MS" w:cs="Comic Sans MS"/>
                <w:sz w:val="16"/>
                <w:szCs w:val="16"/>
              </w:rPr>
            </w:pPr>
            <w:r>
              <w:rPr>
                <w:rFonts w:ascii="Comic Sans MS" w:eastAsia="Comic Sans MS" w:hAnsi="Comic Sans MS" w:cs="Comic Sans MS"/>
                <w:sz w:val="16"/>
                <w:szCs w:val="16"/>
              </w:rPr>
              <w:t>66% of children reached the expected target in maths</w:t>
            </w:r>
          </w:p>
          <w:p w:rsidR="007F1236" w:rsidRPr="007F1236" w:rsidRDefault="007F1236" w:rsidP="007F1236">
            <w:pPr>
              <w:rPr>
                <w:rFonts w:ascii="Comic Sans MS" w:eastAsia="Comic Sans MS" w:hAnsi="Comic Sans MS" w:cs="Comic Sans MS"/>
                <w:sz w:val="16"/>
                <w:szCs w:val="16"/>
              </w:rPr>
            </w:pPr>
            <w:r>
              <w:rPr>
                <w:rFonts w:ascii="Comic Sans MS" w:eastAsia="Comic Sans MS" w:hAnsi="Comic Sans MS" w:cs="Comic Sans MS"/>
                <w:sz w:val="16"/>
                <w:szCs w:val="16"/>
              </w:rPr>
              <w:t>60% of children reached the expected target in writing</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Year 1:</w:t>
            </w:r>
          </w:p>
        </w:tc>
        <w:tc>
          <w:tcPr>
            <w:tcW w:w="2594" w:type="dxa"/>
          </w:tcPr>
          <w:p w:rsidR="005A1FC8" w:rsidRPr="0088676F" w:rsidRDefault="002B58E5">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Nov – Dec</w:t>
            </w:r>
          </w:p>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Intensive 1-1 reading sessions with individuals identified as needin</w:t>
            </w:r>
            <w:r w:rsidR="00684361" w:rsidRPr="0088676F">
              <w:rPr>
                <w:rFonts w:ascii="Comic Sans MS" w:eastAsia="Comic Sans MS" w:hAnsi="Comic Sans MS" w:cs="Comic Sans MS"/>
                <w:sz w:val="16"/>
                <w:szCs w:val="16"/>
              </w:rPr>
              <w:t xml:space="preserve">g daily support. </w:t>
            </w: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2175EF" w:rsidRPr="0088676F" w:rsidRDefault="002175EF">
            <w:pPr>
              <w:rPr>
                <w:rFonts w:ascii="Comic Sans MS" w:eastAsia="Comic Sans MS" w:hAnsi="Comic Sans MS" w:cs="Comic Sans MS"/>
                <w:b/>
                <w:sz w:val="16"/>
                <w:szCs w:val="16"/>
              </w:rPr>
            </w:pPr>
          </w:p>
          <w:p w:rsidR="00642BC2" w:rsidRPr="0088676F" w:rsidRDefault="00642BC2">
            <w:pPr>
              <w:rPr>
                <w:rFonts w:ascii="Comic Sans MS" w:eastAsia="Comic Sans MS" w:hAnsi="Comic Sans MS" w:cs="Comic Sans MS"/>
                <w:b/>
                <w:strike/>
                <w:sz w:val="16"/>
                <w:szCs w:val="16"/>
              </w:rPr>
            </w:pPr>
          </w:p>
          <w:p w:rsidR="005A1FC8" w:rsidRPr="002B38A1" w:rsidRDefault="002B58E5">
            <w:pPr>
              <w:rPr>
                <w:rFonts w:ascii="Comic Sans MS" w:eastAsia="Comic Sans MS" w:hAnsi="Comic Sans MS" w:cs="Comic Sans MS"/>
                <w:b/>
                <w:sz w:val="16"/>
                <w:szCs w:val="16"/>
              </w:rPr>
            </w:pPr>
            <w:r w:rsidRPr="002B38A1">
              <w:rPr>
                <w:rFonts w:ascii="Comic Sans MS" w:eastAsia="Comic Sans MS" w:hAnsi="Comic Sans MS" w:cs="Comic Sans MS"/>
                <w:b/>
                <w:sz w:val="16"/>
                <w:szCs w:val="16"/>
              </w:rPr>
              <w:t>April</w:t>
            </w:r>
            <w:r w:rsidR="00684361" w:rsidRPr="002B38A1">
              <w:rPr>
                <w:rFonts w:ascii="Comic Sans MS" w:eastAsia="Comic Sans MS" w:hAnsi="Comic Sans MS" w:cs="Comic Sans MS"/>
                <w:b/>
                <w:sz w:val="16"/>
                <w:szCs w:val="16"/>
              </w:rPr>
              <w:t xml:space="preserve"> - June</w:t>
            </w:r>
          </w:p>
          <w:p w:rsidR="005A1FC8" w:rsidRPr="0088676F" w:rsidRDefault="002175EF">
            <w:pPr>
              <w:rPr>
                <w:rFonts w:ascii="Comic Sans MS" w:eastAsia="Comic Sans MS" w:hAnsi="Comic Sans MS" w:cs="Comic Sans MS"/>
                <w:sz w:val="16"/>
                <w:szCs w:val="16"/>
              </w:rPr>
            </w:pPr>
            <w:r w:rsidRPr="002B38A1">
              <w:rPr>
                <w:rFonts w:ascii="Comic Sans MS" w:eastAsia="Comic Sans MS" w:hAnsi="Comic Sans MS" w:cs="Comic Sans MS"/>
                <w:sz w:val="16"/>
                <w:szCs w:val="16"/>
              </w:rPr>
              <w:t>Additional 1-1 phonics</w:t>
            </w:r>
            <w:r w:rsidR="00684361" w:rsidRPr="002B38A1">
              <w:rPr>
                <w:rFonts w:ascii="Comic Sans MS" w:eastAsia="Comic Sans MS" w:hAnsi="Comic Sans MS" w:cs="Comic Sans MS"/>
                <w:sz w:val="16"/>
                <w:szCs w:val="16"/>
              </w:rPr>
              <w:t xml:space="preserve"> sessions 8am-8.30am</w:t>
            </w:r>
            <w:r w:rsidR="00684361" w:rsidRPr="0088676F">
              <w:rPr>
                <w:rFonts w:ascii="Comic Sans MS" w:eastAsia="Comic Sans MS" w:hAnsi="Comic Sans MS" w:cs="Comic Sans MS"/>
                <w:sz w:val="16"/>
                <w:szCs w:val="16"/>
              </w:rPr>
              <w:t xml:space="preserve"> </w:t>
            </w:r>
          </w:p>
          <w:p w:rsidR="00684361" w:rsidRPr="0088676F" w:rsidRDefault="0068436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April – June</w:t>
            </w:r>
          </w:p>
          <w:p w:rsidR="00684361" w:rsidRPr="0088676F" w:rsidRDefault="00725E21">
            <w:pPr>
              <w:rPr>
                <w:rFonts w:ascii="Comic Sans MS" w:eastAsia="Comic Sans MS" w:hAnsi="Comic Sans MS" w:cs="Comic Sans MS"/>
                <w:sz w:val="16"/>
                <w:szCs w:val="16"/>
              </w:rPr>
            </w:pPr>
            <w:r w:rsidRPr="0088676F">
              <w:rPr>
                <w:rFonts w:ascii="Comic Sans MS" w:eastAsia="Comic Sans MS" w:hAnsi="Comic Sans MS" w:cs="Comic Sans MS"/>
                <w:sz w:val="16"/>
                <w:szCs w:val="16"/>
              </w:rPr>
              <w:t>Writing intervention</w:t>
            </w:r>
          </w:p>
          <w:p w:rsidR="00642BC2" w:rsidRPr="0088676F" w:rsidRDefault="00642BC2" w:rsidP="00642BC2">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April – June</w:t>
            </w:r>
          </w:p>
          <w:p w:rsidR="00642BC2" w:rsidRPr="0088676F" w:rsidRDefault="00642BC2" w:rsidP="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Maths small group support.</w:t>
            </w:r>
          </w:p>
          <w:p w:rsidR="00642BC2" w:rsidRDefault="00642BC2" w:rsidP="00642BC2">
            <w:pPr>
              <w:rPr>
                <w:rFonts w:ascii="Comic Sans MS" w:eastAsia="Comic Sans MS" w:hAnsi="Comic Sans MS" w:cs="Comic Sans MS"/>
                <w:sz w:val="16"/>
                <w:szCs w:val="16"/>
              </w:rPr>
            </w:pPr>
          </w:p>
          <w:p w:rsidR="002B38A1" w:rsidRDefault="002B38A1" w:rsidP="00642BC2">
            <w:pPr>
              <w:rPr>
                <w:rFonts w:ascii="Comic Sans MS" w:eastAsia="Comic Sans MS" w:hAnsi="Comic Sans MS" w:cs="Comic Sans MS"/>
                <w:sz w:val="16"/>
                <w:szCs w:val="16"/>
              </w:rPr>
            </w:pPr>
          </w:p>
          <w:p w:rsidR="002B38A1" w:rsidRPr="0088676F" w:rsidRDefault="002B38A1" w:rsidP="00642BC2">
            <w:pPr>
              <w:rPr>
                <w:rFonts w:ascii="Comic Sans MS" w:eastAsia="Comic Sans MS" w:hAnsi="Comic Sans MS" w:cs="Comic Sans MS"/>
                <w:sz w:val="16"/>
                <w:szCs w:val="16"/>
              </w:rPr>
            </w:pPr>
          </w:p>
          <w:p w:rsidR="00642BC2" w:rsidRPr="0088676F" w:rsidRDefault="00642BC2" w:rsidP="00642BC2">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National Tutoring Programme</w:t>
            </w:r>
          </w:p>
          <w:p w:rsidR="00642BC2" w:rsidRPr="0088676F" w:rsidRDefault="00642BC2" w:rsidP="00642BC2">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15 sessions – 3:1 support</w:t>
            </w:r>
          </w:p>
          <w:p w:rsidR="00642BC2" w:rsidRPr="0088676F" w:rsidRDefault="00642BC2" w:rsidP="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Literacy focus</w:t>
            </w:r>
          </w:p>
          <w:p w:rsidR="00642BC2" w:rsidRPr="0088676F" w:rsidRDefault="00642BC2">
            <w:pPr>
              <w:rPr>
                <w:rFonts w:ascii="Comic Sans MS" w:eastAsia="Comic Sans MS" w:hAnsi="Comic Sans MS" w:cs="Comic Sans MS"/>
                <w:sz w:val="16"/>
                <w:szCs w:val="16"/>
              </w:rPr>
            </w:pPr>
          </w:p>
          <w:p w:rsidR="00684361" w:rsidRPr="0088676F" w:rsidRDefault="00684361">
            <w:pPr>
              <w:rPr>
                <w:rFonts w:ascii="Comic Sans MS" w:eastAsia="Comic Sans MS" w:hAnsi="Comic Sans MS" w:cs="Comic Sans MS"/>
                <w:b/>
                <w:sz w:val="16"/>
                <w:szCs w:val="16"/>
              </w:rPr>
            </w:pPr>
          </w:p>
        </w:tc>
        <w:tc>
          <w:tcPr>
            <w:tcW w:w="840" w:type="dxa"/>
          </w:tcPr>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 xml:space="preserve">£448 </w:t>
            </w: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2175EF" w:rsidRPr="0088676F" w:rsidRDefault="002175EF">
            <w:pPr>
              <w:rPr>
                <w:rFonts w:ascii="Comic Sans MS" w:eastAsia="Comic Sans MS" w:hAnsi="Comic Sans MS" w:cs="Comic Sans MS"/>
                <w:sz w:val="16"/>
                <w:szCs w:val="16"/>
              </w:rPr>
            </w:pPr>
          </w:p>
          <w:p w:rsidR="00725E21" w:rsidRPr="0088676F" w:rsidRDefault="00725E21">
            <w:pPr>
              <w:rPr>
                <w:rFonts w:ascii="Comic Sans MS" w:eastAsia="Comic Sans MS" w:hAnsi="Comic Sans MS" w:cs="Comic Sans MS"/>
                <w:sz w:val="16"/>
                <w:szCs w:val="16"/>
              </w:rPr>
            </w:pPr>
          </w:p>
          <w:p w:rsidR="005A1FC8" w:rsidRPr="0088676F" w:rsidRDefault="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£390</w:t>
            </w: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2175EF">
            <w:pPr>
              <w:rPr>
                <w:rFonts w:ascii="Comic Sans MS" w:eastAsia="Comic Sans MS" w:hAnsi="Comic Sans MS" w:cs="Comic Sans MS"/>
                <w:sz w:val="16"/>
                <w:szCs w:val="16"/>
              </w:rPr>
            </w:pPr>
            <w:r w:rsidRPr="0088676F">
              <w:rPr>
                <w:rFonts w:ascii="Comic Sans MS" w:eastAsia="Comic Sans MS" w:hAnsi="Comic Sans MS" w:cs="Comic Sans MS"/>
                <w:sz w:val="16"/>
                <w:szCs w:val="16"/>
              </w:rPr>
              <w:t>£280</w:t>
            </w: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684361">
            <w:pPr>
              <w:rPr>
                <w:rFonts w:ascii="Comic Sans MS" w:eastAsia="Comic Sans MS" w:hAnsi="Comic Sans MS" w:cs="Comic Sans MS"/>
                <w:sz w:val="16"/>
                <w:szCs w:val="16"/>
              </w:rPr>
            </w:pPr>
            <w:r w:rsidRPr="0088676F">
              <w:rPr>
                <w:rFonts w:ascii="Comic Sans MS" w:eastAsia="Comic Sans MS" w:hAnsi="Comic Sans MS" w:cs="Comic Sans MS"/>
                <w:sz w:val="16"/>
                <w:szCs w:val="16"/>
              </w:rPr>
              <w:t>£448</w:t>
            </w:r>
          </w:p>
          <w:p w:rsidR="005A1FC8" w:rsidRPr="0088676F" w:rsidRDefault="005A1FC8">
            <w:pPr>
              <w:rPr>
                <w:rFonts w:ascii="Comic Sans MS" w:eastAsia="Comic Sans MS" w:hAnsi="Comic Sans MS" w:cs="Comic Sans MS"/>
                <w:sz w:val="16"/>
                <w:szCs w:val="16"/>
              </w:rPr>
            </w:pPr>
          </w:p>
          <w:p w:rsidR="00642BC2" w:rsidRPr="0088676F" w:rsidRDefault="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£39 per session</w:t>
            </w:r>
          </w:p>
          <w:p w:rsidR="00642BC2" w:rsidRPr="0088676F" w:rsidRDefault="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 xml:space="preserve">(75% paid by </w:t>
            </w:r>
            <w:proofErr w:type="spellStart"/>
            <w:r w:rsidRPr="0088676F">
              <w:rPr>
                <w:rFonts w:ascii="Comic Sans MS" w:eastAsia="Comic Sans MS" w:hAnsi="Comic Sans MS" w:cs="Comic Sans MS"/>
                <w:sz w:val="16"/>
                <w:szCs w:val="16"/>
              </w:rPr>
              <w:t>Gov</w:t>
            </w:r>
            <w:proofErr w:type="spellEnd"/>
            <w:r w:rsidRPr="0088676F">
              <w:rPr>
                <w:rFonts w:ascii="Comic Sans MS" w:eastAsia="Comic Sans MS" w:hAnsi="Comic Sans MS" w:cs="Comic Sans MS"/>
                <w:sz w:val="16"/>
                <w:szCs w:val="16"/>
              </w:rPr>
              <w:t xml:space="preserve"> - £135)</w:t>
            </w:r>
          </w:p>
        </w:tc>
        <w:tc>
          <w:tcPr>
            <w:tcW w:w="3615" w:type="dxa"/>
          </w:tcPr>
          <w:p w:rsidR="005A1FC8" w:rsidRPr="0088676F" w:rsidRDefault="002B58E5">
            <w:pPr>
              <w:rPr>
                <w:rFonts w:ascii="Comic Sans MS" w:eastAsia="Comic Sans MS" w:hAnsi="Comic Sans MS" w:cs="Comic Sans MS"/>
                <w:sz w:val="14"/>
                <w:szCs w:val="14"/>
              </w:rPr>
            </w:pPr>
            <w:r w:rsidRPr="0088676F">
              <w:rPr>
                <w:rFonts w:ascii="Comic Sans MS" w:eastAsia="Comic Sans MS" w:hAnsi="Comic Sans MS" w:cs="Comic Sans MS"/>
                <w:sz w:val="14"/>
                <w:szCs w:val="14"/>
              </w:rPr>
              <w:t>All except one child reached their target and moved to stage 3 of ORT during the intervention and were ready to progress to stage 4 ORT. Two children would benefit from further support to apply phonic knowledge independently when reading. The majority of the children showed greater confidence to read and apply their phonic skills to their reading.</w:t>
            </w:r>
          </w:p>
          <w:p w:rsidR="005B6608" w:rsidRPr="0088676F" w:rsidRDefault="005B6608">
            <w:pPr>
              <w:rPr>
                <w:rFonts w:ascii="Comic Sans MS" w:eastAsia="Comic Sans MS" w:hAnsi="Comic Sans MS" w:cs="Comic Sans MS"/>
                <w:sz w:val="14"/>
                <w:szCs w:val="14"/>
              </w:rPr>
            </w:pPr>
          </w:p>
          <w:p w:rsidR="005B6608" w:rsidRPr="0088676F" w:rsidRDefault="005B6608">
            <w:pPr>
              <w:rPr>
                <w:rFonts w:ascii="Comic Sans MS" w:eastAsia="Comic Sans MS" w:hAnsi="Comic Sans MS" w:cs="Comic Sans MS"/>
                <w:sz w:val="14"/>
                <w:szCs w:val="14"/>
              </w:rPr>
            </w:pPr>
          </w:p>
          <w:p w:rsidR="005B6608" w:rsidRPr="0088676F" w:rsidRDefault="002B38A1">
            <w:pPr>
              <w:rPr>
                <w:rFonts w:ascii="Comic Sans MS" w:eastAsia="Comic Sans MS" w:hAnsi="Comic Sans MS" w:cs="Comic Sans MS"/>
                <w:sz w:val="14"/>
                <w:szCs w:val="14"/>
              </w:rPr>
            </w:pPr>
            <w:r>
              <w:rPr>
                <w:rFonts w:ascii="Comic Sans MS" w:eastAsia="Comic Sans MS" w:hAnsi="Comic Sans MS" w:cs="Comic Sans MS"/>
                <w:sz w:val="14"/>
                <w:szCs w:val="14"/>
              </w:rPr>
              <w:t xml:space="preserve">100% of children progressed to the next stage in </w:t>
            </w:r>
            <w:proofErr w:type="spellStart"/>
            <w:r>
              <w:rPr>
                <w:rFonts w:ascii="Comic Sans MS" w:eastAsia="Comic Sans MS" w:hAnsi="Comic Sans MS" w:cs="Comic Sans MS"/>
                <w:sz w:val="14"/>
                <w:szCs w:val="14"/>
              </w:rPr>
              <w:t>RWInc</w:t>
            </w:r>
            <w:proofErr w:type="spellEnd"/>
            <w:r>
              <w:rPr>
                <w:rFonts w:ascii="Comic Sans MS" w:eastAsia="Comic Sans MS" w:hAnsi="Comic Sans MS" w:cs="Comic Sans MS"/>
                <w:sz w:val="14"/>
                <w:szCs w:val="14"/>
              </w:rPr>
              <w:t>.</w:t>
            </w:r>
          </w:p>
          <w:p w:rsidR="0088676F" w:rsidRPr="0088676F" w:rsidRDefault="0088676F">
            <w:pPr>
              <w:rPr>
                <w:rFonts w:ascii="Comic Sans MS" w:eastAsia="Comic Sans MS" w:hAnsi="Comic Sans MS" w:cs="Comic Sans MS"/>
                <w:sz w:val="14"/>
                <w:szCs w:val="14"/>
              </w:rPr>
            </w:pPr>
          </w:p>
          <w:p w:rsidR="005B6608" w:rsidRPr="0088676F" w:rsidRDefault="005B6608">
            <w:pPr>
              <w:rPr>
                <w:rFonts w:ascii="Comic Sans MS" w:eastAsia="Comic Sans MS" w:hAnsi="Comic Sans MS" w:cs="Comic Sans MS"/>
                <w:sz w:val="14"/>
                <w:szCs w:val="14"/>
              </w:rPr>
            </w:pPr>
            <w:r w:rsidRPr="0088676F">
              <w:rPr>
                <w:rFonts w:ascii="Comic Sans MS" w:eastAsia="Comic Sans MS" w:hAnsi="Comic Sans MS" w:cs="Comic Sans MS"/>
                <w:sz w:val="14"/>
                <w:szCs w:val="14"/>
              </w:rPr>
              <w:t>75% of the children who took part in the writing intervention achieved or exceeded the intended level of progress.</w:t>
            </w:r>
          </w:p>
          <w:p w:rsidR="005B6608" w:rsidRPr="0088676F" w:rsidRDefault="005B6608">
            <w:pPr>
              <w:rPr>
                <w:rFonts w:ascii="Comic Sans MS" w:eastAsia="Comic Sans MS" w:hAnsi="Comic Sans MS" w:cs="Comic Sans MS"/>
                <w:sz w:val="14"/>
                <w:szCs w:val="14"/>
              </w:rPr>
            </w:pPr>
          </w:p>
          <w:p w:rsidR="005B6608" w:rsidRPr="0088676F" w:rsidRDefault="005B6608">
            <w:pPr>
              <w:rPr>
                <w:rFonts w:ascii="Comic Sans MS" w:eastAsia="Comic Sans MS" w:hAnsi="Comic Sans MS" w:cs="Comic Sans MS"/>
                <w:sz w:val="14"/>
                <w:szCs w:val="14"/>
              </w:rPr>
            </w:pPr>
            <w:r w:rsidRPr="0088676F">
              <w:rPr>
                <w:rFonts w:ascii="Comic Sans MS" w:eastAsia="Comic Sans MS" w:hAnsi="Comic Sans MS" w:cs="Comic Sans MS"/>
                <w:sz w:val="14"/>
                <w:szCs w:val="14"/>
              </w:rPr>
              <w:t>75% of the children who took part in the intervention achieved or exceeded the intended level of progress.</w:t>
            </w:r>
          </w:p>
          <w:p w:rsidR="00246F1D" w:rsidRPr="0088676F" w:rsidRDefault="00246F1D">
            <w:pPr>
              <w:rPr>
                <w:rFonts w:ascii="Comic Sans MS" w:eastAsia="Comic Sans MS" w:hAnsi="Comic Sans MS" w:cs="Comic Sans MS"/>
                <w:sz w:val="14"/>
                <w:szCs w:val="14"/>
              </w:rPr>
            </w:pPr>
          </w:p>
          <w:p w:rsidR="00246F1D" w:rsidRPr="0088676F" w:rsidRDefault="00246F1D">
            <w:pPr>
              <w:rPr>
                <w:rFonts w:ascii="Comic Sans MS" w:eastAsia="Comic Sans MS" w:hAnsi="Comic Sans MS" w:cs="Comic Sans MS"/>
                <w:sz w:val="6"/>
                <w:szCs w:val="6"/>
              </w:rPr>
            </w:pPr>
            <w:r w:rsidRPr="0088676F">
              <w:rPr>
                <w:rFonts w:ascii="Comic Sans MS" w:eastAsia="Comic Sans MS" w:hAnsi="Comic Sans MS" w:cs="Comic Sans MS"/>
                <w:sz w:val="14"/>
                <w:szCs w:val="14"/>
              </w:rPr>
              <w:t>66% of children reached the expected target.</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Year 2:</w:t>
            </w:r>
          </w:p>
        </w:tc>
        <w:tc>
          <w:tcPr>
            <w:tcW w:w="2594" w:type="dxa"/>
          </w:tcPr>
          <w:p w:rsidR="005A1FC8" w:rsidRPr="0088676F" w:rsidRDefault="002B58E5">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Nov – Dec</w:t>
            </w:r>
          </w:p>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Intensive 1-1 reading sessions with individuals identified as needing daily support. (SA to deliver)</w:t>
            </w:r>
          </w:p>
          <w:p w:rsidR="005A1FC8" w:rsidRPr="0088676F" w:rsidRDefault="00725E2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March - April</w:t>
            </w:r>
          </w:p>
          <w:p w:rsidR="00725E21" w:rsidRPr="0088676F" w:rsidRDefault="00725E21">
            <w:pPr>
              <w:rPr>
                <w:rFonts w:ascii="Comic Sans MS" w:eastAsia="Comic Sans MS" w:hAnsi="Comic Sans MS" w:cs="Comic Sans MS"/>
                <w:sz w:val="16"/>
                <w:szCs w:val="16"/>
              </w:rPr>
            </w:pPr>
            <w:r w:rsidRPr="0088676F">
              <w:rPr>
                <w:rFonts w:ascii="Comic Sans MS" w:eastAsia="Comic Sans MS" w:hAnsi="Comic Sans MS" w:cs="Comic Sans MS"/>
                <w:sz w:val="16"/>
                <w:szCs w:val="16"/>
              </w:rPr>
              <w:t>Basic skills sessions in Maths</w:t>
            </w:r>
          </w:p>
          <w:p w:rsidR="005A1FC8" w:rsidRPr="0088676F" w:rsidRDefault="00725E2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March</w:t>
            </w:r>
            <w:r w:rsidR="002B58E5" w:rsidRPr="0088676F">
              <w:rPr>
                <w:rFonts w:ascii="Comic Sans MS" w:eastAsia="Comic Sans MS" w:hAnsi="Comic Sans MS" w:cs="Comic Sans MS"/>
                <w:b/>
                <w:sz w:val="16"/>
                <w:szCs w:val="16"/>
              </w:rPr>
              <w:t xml:space="preserve"> - April</w:t>
            </w:r>
          </w:p>
          <w:p w:rsidR="00725E21" w:rsidRPr="0088676F" w:rsidRDefault="00725E21">
            <w:pPr>
              <w:rPr>
                <w:rFonts w:ascii="Comic Sans MS" w:eastAsia="Comic Sans MS" w:hAnsi="Comic Sans MS" w:cs="Comic Sans MS"/>
                <w:sz w:val="16"/>
                <w:szCs w:val="16"/>
              </w:rPr>
            </w:pPr>
            <w:r w:rsidRPr="0088676F">
              <w:rPr>
                <w:rFonts w:ascii="Comic Sans MS" w:eastAsia="Comic Sans MS" w:hAnsi="Comic Sans MS" w:cs="Comic Sans MS"/>
                <w:sz w:val="16"/>
                <w:szCs w:val="16"/>
              </w:rPr>
              <w:t>Writing intervention</w:t>
            </w:r>
          </w:p>
          <w:p w:rsidR="002B38A1" w:rsidRDefault="002B38A1">
            <w:pPr>
              <w:rPr>
                <w:rFonts w:ascii="Comic Sans MS" w:eastAsia="Comic Sans MS" w:hAnsi="Comic Sans MS" w:cs="Comic Sans MS"/>
                <w:b/>
                <w:sz w:val="16"/>
                <w:szCs w:val="16"/>
                <w:highlight w:val="magenta"/>
              </w:rPr>
            </w:pPr>
          </w:p>
          <w:p w:rsidR="002B38A1" w:rsidRDefault="002B38A1">
            <w:pPr>
              <w:rPr>
                <w:rFonts w:ascii="Comic Sans MS" w:eastAsia="Comic Sans MS" w:hAnsi="Comic Sans MS" w:cs="Comic Sans MS"/>
                <w:b/>
                <w:sz w:val="16"/>
                <w:szCs w:val="16"/>
                <w:highlight w:val="magenta"/>
              </w:rPr>
            </w:pPr>
          </w:p>
          <w:p w:rsidR="002B38A1" w:rsidRDefault="002B38A1">
            <w:pPr>
              <w:rPr>
                <w:rFonts w:ascii="Comic Sans MS" w:eastAsia="Comic Sans MS" w:hAnsi="Comic Sans MS" w:cs="Comic Sans MS"/>
                <w:b/>
                <w:sz w:val="16"/>
                <w:szCs w:val="16"/>
                <w:highlight w:val="magenta"/>
              </w:rPr>
            </w:pPr>
          </w:p>
          <w:p w:rsidR="006A0ED3" w:rsidRPr="002B38A1" w:rsidRDefault="006A0ED3">
            <w:pPr>
              <w:rPr>
                <w:rFonts w:ascii="Comic Sans MS" w:eastAsia="Comic Sans MS" w:hAnsi="Comic Sans MS" w:cs="Comic Sans MS"/>
                <w:b/>
                <w:sz w:val="16"/>
                <w:szCs w:val="16"/>
              </w:rPr>
            </w:pPr>
            <w:r w:rsidRPr="002B38A1">
              <w:rPr>
                <w:rFonts w:ascii="Comic Sans MS" w:eastAsia="Comic Sans MS" w:hAnsi="Comic Sans MS" w:cs="Comic Sans MS"/>
                <w:b/>
                <w:sz w:val="16"/>
                <w:szCs w:val="16"/>
              </w:rPr>
              <w:t>April – June</w:t>
            </w:r>
          </w:p>
          <w:p w:rsidR="006A0ED3" w:rsidRPr="0088676F" w:rsidRDefault="006A0ED3">
            <w:pPr>
              <w:rPr>
                <w:rFonts w:ascii="Comic Sans MS" w:eastAsia="Comic Sans MS" w:hAnsi="Comic Sans MS" w:cs="Comic Sans MS"/>
                <w:sz w:val="16"/>
                <w:szCs w:val="16"/>
              </w:rPr>
            </w:pPr>
            <w:r w:rsidRPr="002B38A1">
              <w:rPr>
                <w:rFonts w:ascii="Comic Sans MS" w:eastAsia="Comic Sans MS" w:hAnsi="Comic Sans MS" w:cs="Comic Sans MS"/>
                <w:sz w:val="16"/>
                <w:szCs w:val="16"/>
              </w:rPr>
              <w:t>Additional phonics sessions</w:t>
            </w:r>
          </w:p>
          <w:p w:rsidR="005A1FC8" w:rsidRPr="0088676F" w:rsidRDefault="00725E2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April - June</w:t>
            </w:r>
          </w:p>
          <w:p w:rsidR="00642BC2" w:rsidRDefault="00725E21">
            <w:pPr>
              <w:rPr>
                <w:rFonts w:ascii="Comic Sans MS" w:eastAsia="Comic Sans MS" w:hAnsi="Comic Sans MS" w:cs="Comic Sans MS"/>
                <w:sz w:val="16"/>
                <w:szCs w:val="16"/>
              </w:rPr>
            </w:pPr>
            <w:r w:rsidRPr="0088676F">
              <w:rPr>
                <w:rFonts w:ascii="Comic Sans MS" w:eastAsia="Comic Sans MS" w:hAnsi="Comic Sans MS" w:cs="Comic Sans MS"/>
                <w:sz w:val="16"/>
                <w:szCs w:val="16"/>
              </w:rPr>
              <w:t>Maths intervention</w:t>
            </w:r>
          </w:p>
          <w:p w:rsidR="002B38A1" w:rsidRDefault="002B38A1">
            <w:pPr>
              <w:rPr>
                <w:rFonts w:ascii="Comic Sans MS" w:eastAsia="Comic Sans MS" w:hAnsi="Comic Sans MS" w:cs="Comic Sans MS"/>
                <w:sz w:val="16"/>
                <w:szCs w:val="16"/>
              </w:rPr>
            </w:pPr>
          </w:p>
          <w:p w:rsidR="002B38A1" w:rsidRPr="0088676F" w:rsidRDefault="002B38A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April - June</w:t>
            </w:r>
          </w:p>
          <w:p w:rsidR="00E74491" w:rsidRPr="0088676F" w:rsidRDefault="00E74491" w:rsidP="00E74491">
            <w:pPr>
              <w:rPr>
                <w:rFonts w:ascii="Comic Sans MS" w:eastAsia="Comic Sans MS" w:hAnsi="Comic Sans MS" w:cs="Comic Sans MS"/>
                <w:sz w:val="16"/>
                <w:szCs w:val="16"/>
              </w:rPr>
            </w:pPr>
            <w:r w:rsidRPr="002B38A1">
              <w:rPr>
                <w:rFonts w:ascii="Comic Sans MS" w:eastAsia="Comic Sans MS" w:hAnsi="Comic Sans MS" w:cs="Comic Sans MS"/>
                <w:sz w:val="16"/>
                <w:szCs w:val="16"/>
              </w:rPr>
              <w:t>Targeted reading sessions 8.30am (comprehension)</w:t>
            </w:r>
          </w:p>
          <w:p w:rsidR="00E74491" w:rsidRPr="0088676F" w:rsidRDefault="00E74491">
            <w:pPr>
              <w:rPr>
                <w:rFonts w:ascii="Comic Sans MS" w:eastAsia="Comic Sans MS" w:hAnsi="Comic Sans MS" w:cs="Comic Sans MS"/>
                <w:sz w:val="16"/>
                <w:szCs w:val="16"/>
              </w:rPr>
            </w:pPr>
          </w:p>
          <w:p w:rsidR="00725E21" w:rsidRPr="0088676F" w:rsidRDefault="00725E21">
            <w:pPr>
              <w:rPr>
                <w:rFonts w:ascii="Comic Sans MS" w:eastAsia="Comic Sans MS" w:hAnsi="Comic Sans MS" w:cs="Comic Sans MS"/>
                <w:sz w:val="16"/>
                <w:szCs w:val="16"/>
              </w:rPr>
            </w:pPr>
          </w:p>
          <w:p w:rsidR="00642BC2" w:rsidRPr="0088676F" w:rsidRDefault="00642BC2" w:rsidP="00642BC2">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National Tutoring Programme</w:t>
            </w:r>
          </w:p>
          <w:p w:rsidR="00642BC2" w:rsidRPr="0088676F" w:rsidRDefault="00642BC2" w:rsidP="00642BC2">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15 sessions – 3:1 support</w:t>
            </w:r>
          </w:p>
          <w:p w:rsidR="00642BC2" w:rsidRPr="0088676F" w:rsidRDefault="00642BC2" w:rsidP="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Literacy focus</w:t>
            </w:r>
          </w:p>
          <w:p w:rsidR="00642BC2" w:rsidRPr="0088676F" w:rsidRDefault="00642BC2">
            <w:pPr>
              <w:rPr>
                <w:rFonts w:ascii="Comic Sans MS" w:eastAsia="Comic Sans MS" w:hAnsi="Comic Sans MS" w:cs="Comic Sans MS"/>
                <w:sz w:val="16"/>
                <w:szCs w:val="16"/>
              </w:rPr>
            </w:pPr>
          </w:p>
        </w:tc>
        <w:tc>
          <w:tcPr>
            <w:tcW w:w="840" w:type="dxa"/>
          </w:tcPr>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£448</w:t>
            </w: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5A1FC8" w:rsidRPr="0088676F" w:rsidRDefault="006A0ED3">
            <w:pPr>
              <w:rPr>
                <w:rFonts w:ascii="Comic Sans MS" w:eastAsia="Comic Sans MS" w:hAnsi="Comic Sans MS" w:cs="Comic Sans MS"/>
                <w:sz w:val="16"/>
                <w:szCs w:val="16"/>
              </w:rPr>
            </w:pPr>
            <w:r w:rsidRPr="0088676F">
              <w:rPr>
                <w:rFonts w:ascii="Comic Sans MS" w:eastAsia="Comic Sans MS" w:hAnsi="Comic Sans MS" w:cs="Comic Sans MS"/>
                <w:sz w:val="16"/>
                <w:szCs w:val="16"/>
              </w:rPr>
              <w:t>£280</w:t>
            </w:r>
          </w:p>
          <w:p w:rsidR="005A1FC8" w:rsidRPr="0088676F" w:rsidRDefault="005A1FC8">
            <w:pPr>
              <w:rPr>
                <w:rFonts w:ascii="Comic Sans MS" w:eastAsia="Comic Sans MS" w:hAnsi="Comic Sans MS" w:cs="Comic Sans MS"/>
                <w:sz w:val="16"/>
                <w:szCs w:val="16"/>
              </w:rPr>
            </w:pPr>
          </w:p>
          <w:p w:rsidR="005A1FC8" w:rsidRPr="0088676F" w:rsidRDefault="006A0ED3">
            <w:pPr>
              <w:rPr>
                <w:rFonts w:ascii="Comic Sans MS" w:eastAsia="Comic Sans MS" w:hAnsi="Comic Sans MS" w:cs="Comic Sans MS"/>
                <w:sz w:val="16"/>
                <w:szCs w:val="16"/>
              </w:rPr>
            </w:pPr>
            <w:r w:rsidRPr="0088676F">
              <w:rPr>
                <w:rFonts w:ascii="Comic Sans MS" w:eastAsia="Comic Sans MS" w:hAnsi="Comic Sans MS" w:cs="Comic Sans MS"/>
                <w:sz w:val="16"/>
                <w:szCs w:val="16"/>
              </w:rPr>
              <w:t>£280</w:t>
            </w:r>
          </w:p>
          <w:p w:rsidR="005A1FC8" w:rsidRPr="0088676F" w:rsidRDefault="005A1FC8">
            <w:pPr>
              <w:rPr>
                <w:rFonts w:ascii="Comic Sans MS" w:eastAsia="Comic Sans MS" w:hAnsi="Comic Sans MS" w:cs="Comic Sans MS"/>
                <w:sz w:val="16"/>
                <w:szCs w:val="16"/>
              </w:rPr>
            </w:pPr>
          </w:p>
          <w:p w:rsidR="006A0ED3" w:rsidRPr="0088676F" w:rsidRDefault="006A0ED3">
            <w:pPr>
              <w:rPr>
                <w:rFonts w:ascii="Comic Sans MS" w:eastAsia="Comic Sans MS" w:hAnsi="Comic Sans MS" w:cs="Comic Sans MS"/>
                <w:sz w:val="16"/>
                <w:szCs w:val="16"/>
              </w:rPr>
            </w:pPr>
          </w:p>
          <w:p w:rsidR="005A1FC8" w:rsidRPr="0088676F" w:rsidRDefault="006A0ED3">
            <w:pPr>
              <w:rPr>
                <w:rFonts w:ascii="Comic Sans MS" w:eastAsia="Comic Sans MS" w:hAnsi="Comic Sans MS" w:cs="Comic Sans MS"/>
                <w:sz w:val="16"/>
                <w:szCs w:val="16"/>
              </w:rPr>
            </w:pPr>
            <w:r w:rsidRPr="0088676F">
              <w:rPr>
                <w:rFonts w:ascii="Comic Sans MS" w:eastAsia="Comic Sans MS" w:hAnsi="Comic Sans MS" w:cs="Comic Sans MS"/>
                <w:sz w:val="16"/>
                <w:szCs w:val="16"/>
              </w:rPr>
              <w:t>£200</w:t>
            </w:r>
          </w:p>
          <w:p w:rsidR="006A0ED3" w:rsidRPr="0088676F" w:rsidRDefault="006A0ED3">
            <w:pPr>
              <w:rPr>
                <w:rFonts w:ascii="Comic Sans MS" w:eastAsia="Comic Sans MS" w:hAnsi="Comic Sans MS" w:cs="Comic Sans MS"/>
                <w:sz w:val="16"/>
                <w:szCs w:val="16"/>
              </w:rPr>
            </w:pPr>
          </w:p>
          <w:p w:rsidR="006A0ED3" w:rsidRDefault="006A0ED3">
            <w:pPr>
              <w:rPr>
                <w:rFonts w:ascii="Comic Sans MS" w:eastAsia="Comic Sans MS" w:hAnsi="Comic Sans MS" w:cs="Comic Sans MS"/>
                <w:sz w:val="16"/>
                <w:szCs w:val="16"/>
              </w:rPr>
            </w:pPr>
            <w:r w:rsidRPr="0088676F">
              <w:rPr>
                <w:rFonts w:ascii="Comic Sans MS" w:eastAsia="Comic Sans MS" w:hAnsi="Comic Sans MS" w:cs="Comic Sans MS"/>
                <w:sz w:val="16"/>
                <w:szCs w:val="16"/>
              </w:rPr>
              <w:t>£560</w:t>
            </w:r>
          </w:p>
          <w:p w:rsidR="002B38A1" w:rsidRDefault="002B38A1">
            <w:pPr>
              <w:rPr>
                <w:rFonts w:ascii="Comic Sans MS" w:eastAsia="Comic Sans MS" w:hAnsi="Comic Sans MS" w:cs="Comic Sans MS"/>
                <w:sz w:val="16"/>
                <w:szCs w:val="16"/>
              </w:rPr>
            </w:pPr>
          </w:p>
          <w:p w:rsidR="002B38A1" w:rsidRPr="0088676F" w:rsidRDefault="002B38A1">
            <w:pPr>
              <w:rPr>
                <w:rFonts w:ascii="Comic Sans MS" w:eastAsia="Comic Sans MS" w:hAnsi="Comic Sans MS" w:cs="Comic Sans MS"/>
                <w:sz w:val="16"/>
                <w:szCs w:val="16"/>
              </w:rPr>
            </w:pPr>
          </w:p>
          <w:p w:rsidR="00E74491" w:rsidRPr="0088676F" w:rsidRDefault="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£280</w:t>
            </w:r>
          </w:p>
          <w:p w:rsidR="00642BC2" w:rsidRPr="0088676F" w:rsidRDefault="00642BC2">
            <w:pPr>
              <w:rPr>
                <w:rFonts w:ascii="Comic Sans MS" w:eastAsia="Comic Sans MS" w:hAnsi="Comic Sans MS" w:cs="Comic Sans MS"/>
                <w:sz w:val="16"/>
                <w:szCs w:val="16"/>
              </w:rPr>
            </w:pPr>
          </w:p>
          <w:p w:rsidR="00642BC2" w:rsidRPr="0088676F" w:rsidRDefault="00642BC2">
            <w:pPr>
              <w:rPr>
                <w:rFonts w:ascii="Comic Sans MS" w:eastAsia="Comic Sans MS" w:hAnsi="Comic Sans MS" w:cs="Comic Sans MS"/>
                <w:sz w:val="16"/>
                <w:szCs w:val="16"/>
              </w:rPr>
            </w:pPr>
          </w:p>
          <w:p w:rsidR="00642BC2" w:rsidRPr="0088676F" w:rsidRDefault="00642BC2">
            <w:pPr>
              <w:rPr>
                <w:rFonts w:ascii="Comic Sans MS" w:eastAsia="Comic Sans MS" w:hAnsi="Comic Sans MS" w:cs="Comic Sans MS"/>
                <w:sz w:val="16"/>
                <w:szCs w:val="16"/>
              </w:rPr>
            </w:pPr>
          </w:p>
          <w:p w:rsidR="00E74491" w:rsidRPr="0088676F" w:rsidRDefault="00E74491">
            <w:pPr>
              <w:rPr>
                <w:rFonts w:ascii="Comic Sans MS" w:eastAsia="Comic Sans MS" w:hAnsi="Comic Sans MS" w:cs="Comic Sans MS"/>
                <w:sz w:val="16"/>
                <w:szCs w:val="16"/>
              </w:rPr>
            </w:pPr>
          </w:p>
          <w:p w:rsidR="002B38A1" w:rsidRDefault="002B38A1" w:rsidP="00642BC2">
            <w:pPr>
              <w:rPr>
                <w:rFonts w:ascii="Comic Sans MS" w:eastAsia="Comic Sans MS" w:hAnsi="Comic Sans MS" w:cs="Comic Sans MS"/>
                <w:sz w:val="16"/>
                <w:szCs w:val="16"/>
              </w:rPr>
            </w:pPr>
          </w:p>
          <w:p w:rsidR="002B38A1" w:rsidRDefault="002B38A1" w:rsidP="00642BC2">
            <w:pPr>
              <w:rPr>
                <w:rFonts w:ascii="Comic Sans MS" w:eastAsia="Comic Sans MS" w:hAnsi="Comic Sans MS" w:cs="Comic Sans MS"/>
                <w:sz w:val="16"/>
                <w:szCs w:val="16"/>
              </w:rPr>
            </w:pPr>
          </w:p>
          <w:p w:rsidR="002B38A1" w:rsidRDefault="002B38A1" w:rsidP="00642BC2">
            <w:pPr>
              <w:rPr>
                <w:rFonts w:ascii="Comic Sans MS" w:eastAsia="Comic Sans MS" w:hAnsi="Comic Sans MS" w:cs="Comic Sans MS"/>
                <w:sz w:val="16"/>
                <w:szCs w:val="16"/>
              </w:rPr>
            </w:pPr>
          </w:p>
          <w:p w:rsidR="00642BC2" w:rsidRPr="0088676F" w:rsidRDefault="00642BC2" w:rsidP="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£39 per session</w:t>
            </w:r>
          </w:p>
          <w:p w:rsidR="005A1FC8" w:rsidRPr="0088676F" w:rsidRDefault="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 xml:space="preserve">(75% paid by </w:t>
            </w:r>
            <w:proofErr w:type="spellStart"/>
            <w:r w:rsidRPr="0088676F">
              <w:rPr>
                <w:rFonts w:ascii="Comic Sans MS" w:eastAsia="Comic Sans MS" w:hAnsi="Comic Sans MS" w:cs="Comic Sans MS"/>
                <w:sz w:val="16"/>
                <w:szCs w:val="16"/>
              </w:rPr>
              <w:t>Gov</w:t>
            </w:r>
            <w:proofErr w:type="spellEnd"/>
            <w:r w:rsidRPr="0088676F">
              <w:rPr>
                <w:rFonts w:ascii="Comic Sans MS" w:eastAsia="Comic Sans MS" w:hAnsi="Comic Sans MS" w:cs="Comic Sans MS"/>
                <w:sz w:val="16"/>
                <w:szCs w:val="16"/>
              </w:rPr>
              <w:t xml:space="preserve"> - £135)</w:t>
            </w:r>
          </w:p>
        </w:tc>
        <w:tc>
          <w:tcPr>
            <w:tcW w:w="3615" w:type="dxa"/>
          </w:tcPr>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83% of children who completed the intervention achieved or exceeded their target</w:t>
            </w:r>
          </w:p>
          <w:p w:rsidR="00A67771" w:rsidRPr="0088676F" w:rsidRDefault="00A67771">
            <w:pPr>
              <w:rPr>
                <w:rFonts w:ascii="Comic Sans MS" w:eastAsia="Comic Sans MS" w:hAnsi="Comic Sans MS" w:cs="Comic Sans MS"/>
                <w:sz w:val="16"/>
                <w:szCs w:val="16"/>
              </w:rPr>
            </w:pPr>
          </w:p>
          <w:p w:rsidR="00A67771" w:rsidRPr="0088676F" w:rsidRDefault="00A67771">
            <w:pPr>
              <w:rPr>
                <w:rFonts w:ascii="Comic Sans MS" w:eastAsia="Comic Sans MS" w:hAnsi="Comic Sans MS" w:cs="Comic Sans MS"/>
                <w:sz w:val="16"/>
                <w:szCs w:val="16"/>
              </w:rPr>
            </w:pPr>
          </w:p>
          <w:p w:rsidR="00A67771" w:rsidRPr="0088676F" w:rsidRDefault="00A67771">
            <w:pPr>
              <w:rPr>
                <w:rFonts w:ascii="Comic Sans MS" w:eastAsia="Comic Sans MS" w:hAnsi="Comic Sans MS" w:cs="Comic Sans MS"/>
                <w:sz w:val="16"/>
                <w:szCs w:val="16"/>
              </w:rPr>
            </w:pPr>
            <w:r w:rsidRPr="0088676F">
              <w:rPr>
                <w:rFonts w:ascii="Comic Sans MS" w:eastAsia="Comic Sans MS" w:hAnsi="Comic Sans MS" w:cs="Comic Sans MS"/>
                <w:sz w:val="16"/>
                <w:szCs w:val="16"/>
              </w:rPr>
              <w:t>100% of children made progress during March to April Maths intervention with 83% making expected progress or above.</w:t>
            </w:r>
          </w:p>
          <w:p w:rsidR="00A67771" w:rsidRPr="0088676F" w:rsidRDefault="00A67771">
            <w:pPr>
              <w:rPr>
                <w:rFonts w:ascii="Comic Sans MS" w:eastAsia="Comic Sans MS" w:hAnsi="Comic Sans MS" w:cs="Comic Sans MS"/>
                <w:sz w:val="16"/>
                <w:szCs w:val="16"/>
              </w:rPr>
            </w:pPr>
          </w:p>
          <w:p w:rsidR="00A67771" w:rsidRPr="0088676F" w:rsidRDefault="00A67771">
            <w:pPr>
              <w:rPr>
                <w:rFonts w:ascii="Comic Sans MS" w:eastAsia="Comic Sans MS" w:hAnsi="Comic Sans MS" w:cs="Comic Sans MS"/>
                <w:sz w:val="16"/>
                <w:szCs w:val="16"/>
              </w:rPr>
            </w:pPr>
            <w:r w:rsidRPr="0088676F">
              <w:rPr>
                <w:rFonts w:ascii="Comic Sans MS" w:eastAsia="Comic Sans MS" w:hAnsi="Comic Sans MS" w:cs="Comic Sans MS"/>
                <w:sz w:val="16"/>
                <w:szCs w:val="16"/>
              </w:rPr>
              <w:t>50% of children made expected progress during the March to April writing intervention</w:t>
            </w:r>
          </w:p>
          <w:p w:rsidR="00A67771" w:rsidRPr="0088676F" w:rsidRDefault="002B38A1">
            <w:pPr>
              <w:rPr>
                <w:rFonts w:ascii="Comic Sans MS" w:eastAsia="Comic Sans MS" w:hAnsi="Comic Sans MS" w:cs="Comic Sans MS"/>
                <w:sz w:val="16"/>
                <w:szCs w:val="16"/>
              </w:rPr>
            </w:pPr>
            <w:r>
              <w:rPr>
                <w:rFonts w:ascii="Comic Sans MS" w:eastAsia="Comic Sans MS" w:hAnsi="Comic Sans MS" w:cs="Comic Sans MS"/>
                <w:sz w:val="16"/>
                <w:szCs w:val="16"/>
              </w:rPr>
              <w:t>50% of children passed the Phonics Screening in July after this intervention.</w:t>
            </w:r>
          </w:p>
          <w:p w:rsidR="002B38A1" w:rsidRDefault="002B38A1" w:rsidP="00A67771">
            <w:pPr>
              <w:rPr>
                <w:rFonts w:ascii="Comic Sans MS" w:eastAsia="Comic Sans MS" w:hAnsi="Comic Sans MS" w:cs="Comic Sans MS"/>
                <w:sz w:val="16"/>
                <w:szCs w:val="16"/>
              </w:rPr>
            </w:pPr>
          </w:p>
          <w:p w:rsidR="00A67771" w:rsidRDefault="00A67771" w:rsidP="00A67771">
            <w:pPr>
              <w:rPr>
                <w:rFonts w:ascii="Comic Sans MS" w:eastAsia="Comic Sans MS" w:hAnsi="Comic Sans MS" w:cs="Comic Sans MS"/>
                <w:sz w:val="16"/>
                <w:szCs w:val="16"/>
              </w:rPr>
            </w:pPr>
            <w:r w:rsidRPr="0088676F">
              <w:rPr>
                <w:rFonts w:ascii="Comic Sans MS" w:eastAsia="Comic Sans MS" w:hAnsi="Comic Sans MS" w:cs="Comic Sans MS"/>
                <w:sz w:val="16"/>
                <w:szCs w:val="16"/>
              </w:rPr>
              <w:t>100% of children made expected progress or better during April to June Maths intervention.</w:t>
            </w:r>
          </w:p>
          <w:p w:rsidR="002B38A1" w:rsidRDefault="002B38A1" w:rsidP="00A67771">
            <w:pPr>
              <w:rPr>
                <w:rFonts w:ascii="Comic Sans MS" w:eastAsia="Comic Sans MS" w:hAnsi="Comic Sans MS" w:cs="Comic Sans MS"/>
                <w:sz w:val="16"/>
                <w:szCs w:val="16"/>
              </w:rPr>
            </w:pPr>
          </w:p>
          <w:p w:rsidR="002B38A1" w:rsidRPr="0088676F" w:rsidRDefault="002B38A1" w:rsidP="00A67771">
            <w:pPr>
              <w:rPr>
                <w:rFonts w:ascii="Comic Sans MS" w:eastAsia="Comic Sans MS" w:hAnsi="Comic Sans MS" w:cs="Comic Sans MS"/>
                <w:sz w:val="16"/>
                <w:szCs w:val="16"/>
              </w:rPr>
            </w:pPr>
            <w:r>
              <w:rPr>
                <w:rFonts w:ascii="Comic Sans MS" w:eastAsia="Comic Sans MS" w:hAnsi="Comic Sans MS" w:cs="Comic Sans MS"/>
                <w:sz w:val="16"/>
                <w:szCs w:val="16"/>
              </w:rPr>
              <w:t>75% of children attending reached EXS standard at the end of Y2.</w:t>
            </w:r>
          </w:p>
          <w:p w:rsidR="00A67771" w:rsidRPr="0088676F" w:rsidRDefault="00A67771">
            <w:pPr>
              <w:rPr>
                <w:rFonts w:ascii="Comic Sans MS" w:eastAsia="Comic Sans MS" w:hAnsi="Comic Sans MS" w:cs="Comic Sans MS"/>
                <w:sz w:val="16"/>
                <w:szCs w:val="16"/>
              </w:rPr>
            </w:pPr>
          </w:p>
          <w:p w:rsidR="00246F1D" w:rsidRPr="0088676F" w:rsidRDefault="00246F1D">
            <w:pPr>
              <w:rPr>
                <w:rFonts w:ascii="Comic Sans MS" w:eastAsia="Comic Sans MS" w:hAnsi="Comic Sans MS" w:cs="Comic Sans MS"/>
                <w:sz w:val="16"/>
                <w:szCs w:val="16"/>
              </w:rPr>
            </w:pPr>
          </w:p>
          <w:p w:rsidR="00246F1D" w:rsidRPr="0088676F" w:rsidRDefault="00246F1D">
            <w:pPr>
              <w:rPr>
                <w:rFonts w:ascii="Comic Sans MS" w:eastAsia="Comic Sans MS" w:hAnsi="Comic Sans MS" w:cs="Comic Sans MS"/>
                <w:sz w:val="16"/>
                <w:szCs w:val="16"/>
              </w:rPr>
            </w:pPr>
            <w:r w:rsidRPr="0088676F">
              <w:rPr>
                <w:rFonts w:ascii="Comic Sans MS" w:eastAsia="Comic Sans MS" w:hAnsi="Comic Sans MS" w:cs="Comic Sans MS"/>
                <w:sz w:val="16"/>
                <w:szCs w:val="16"/>
              </w:rPr>
              <w:t>At the end of the intervention, targeted children reached 50% of their expected target.</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Year 3:</w:t>
            </w:r>
          </w:p>
        </w:tc>
        <w:tc>
          <w:tcPr>
            <w:tcW w:w="2594" w:type="dxa"/>
          </w:tcPr>
          <w:p w:rsidR="005A1FC8" w:rsidRDefault="002B58E5">
            <w:pPr>
              <w:rPr>
                <w:rFonts w:ascii="Comic Sans MS" w:eastAsia="Comic Sans MS" w:hAnsi="Comic Sans MS" w:cs="Comic Sans MS"/>
                <w:b/>
                <w:sz w:val="16"/>
                <w:szCs w:val="16"/>
              </w:rPr>
            </w:pPr>
            <w:r>
              <w:rPr>
                <w:rFonts w:ascii="Comic Sans MS" w:eastAsia="Comic Sans MS" w:hAnsi="Comic Sans MS" w:cs="Comic Sans MS"/>
                <w:b/>
                <w:sz w:val="16"/>
                <w:szCs w:val="16"/>
              </w:rPr>
              <w:t>Nov – Dec</w:t>
            </w: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 xml:space="preserve">Targeted reading </w:t>
            </w:r>
            <w:proofErr w:type="gramStart"/>
            <w:r>
              <w:rPr>
                <w:rFonts w:ascii="Comic Sans MS" w:eastAsia="Comic Sans MS" w:hAnsi="Comic Sans MS" w:cs="Comic Sans MS"/>
                <w:sz w:val="16"/>
                <w:szCs w:val="16"/>
              </w:rPr>
              <w:t>sessions  -</w:t>
            </w:r>
            <w:proofErr w:type="gram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Lexia</w:t>
            </w:r>
            <w:proofErr w:type="spellEnd"/>
            <w:r>
              <w:rPr>
                <w:rFonts w:ascii="Comic Sans MS" w:eastAsia="Comic Sans MS" w:hAnsi="Comic Sans MS" w:cs="Comic Sans MS"/>
                <w:sz w:val="16"/>
                <w:szCs w:val="16"/>
              </w:rPr>
              <w:t>) 8.30am</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b/>
                <w:sz w:val="16"/>
                <w:szCs w:val="16"/>
              </w:rPr>
            </w:pPr>
            <w:r>
              <w:rPr>
                <w:rFonts w:ascii="Comic Sans MS" w:eastAsia="Comic Sans MS" w:hAnsi="Comic Sans MS" w:cs="Comic Sans MS"/>
                <w:b/>
                <w:sz w:val="16"/>
                <w:szCs w:val="16"/>
              </w:rPr>
              <w:t>Nov – Dec</w:t>
            </w: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 xml:space="preserve">Targeted small group reading comprehension </w:t>
            </w:r>
          </w:p>
          <w:p w:rsidR="006A0ED3" w:rsidRDefault="006A0ED3">
            <w:pPr>
              <w:rPr>
                <w:rFonts w:ascii="Comic Sans MS" w:eastAsia="Comic Sans MS" w:hAnsi="Comic Sans MS" w:cs="Comic Sans MS"/>
                <w:sz w:val="16"/>
                <w:szCs w:val="16"/>
              </w:rPr>
            </w:pPr>
          </w:p>
          <w:p w:rsidR="005A1FC8" w:rsidRPr="0088676F" w:rsidRDefault="006A0ED3">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 xml:space="preserve">March - </w:t>
            </w:r>
            <w:r w:rsidR="002B58E5" w:rsidRPr="0088676F">
              <w:rPr>
                <w:rFonts w:ascii="Comic Sans MS" w:eastAsia="Comic Sans MS" w:hAnsi="Comic Sans MS" w:cs="Comic Sans MS"/>
                <w:b/>
                <w:sz w:val="16"/>
                <w:szCs w:val="16"/>
              </w:rPr>
              <w:t>April</w:t>
            </w:r>
          </w:p>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Basic Skills small group maths tuition</w:t>
            </w:r>
          </w:p>
          <w:p w:rsidR="006A0ED3" w:rsidRPr="0088676F" w:rsidRDefault="006A0ED3">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March – April</w:t>
            </w:r>
          </w:p>
          <w:p w:rsidR="006A0ED3" w:rsidRPr="0088676F" w:rsidRDefault="006A0ED3">
            <w:pPr>
              <w:rPr>
                <w:rFonts w:ascii="Comic Sans MS" w:eastAsia="Comic Sans MS" w:hAnsi="Comic Sans MS" w:cs="Comic Sans MS"/>
                <w:sz w:val="16"/>
                <w:szCs w:val="16"/>
              </w:rPr>
            </w:pPr>
            <w:r w:rsidRPr="0088676F">
              <w:rPr>
                <w:rFonts w:ascii="Comic Sans MS" w:eastAsia="Comic Sans MS" w:hAnsi="Comic Sans MS" w:cs="Comic Sans MS"/>
                <w:sz w:val="16"/>
                <w:szCs w:val="16"/>
              </w:rPr>
              <w:t>Basic Skills small group Spelling tuition</w:t>
            </w:r>
          </w:p>
          <w:p w:rsidR="006A0ED3" w:rsidRPr="0088676F" w:rsidRDefault="006A0ED3">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April – June</w:t>
            </w:r>
          </w:p>
          <w:p w:rsidR="006A0ED3" w:rsidRPr="006A0ED3" w:rsidRDefault="006A0ED3">
            <w:pPr>
              <w:rPr>
                <w:rFonts w:ascii="Comic Sans MS" w:eastAsia="Comic Sans MS" w:hAnsi="Comic Sans MS" w:cs="Comic Sans MS"/>
                <w:sz w:val="16"/>
                <w:szCs w:val="16"/>
              </w:rPr>
            </w:pPr>
            <w:r w:rsidRPr="0088676F">
              <w:rPr>
                <w:rFonts w:ascii="Comic Sans MS" w:eastAsia="Comic Sans MS" w:hAnsi="Comic Sans MS" w:cs="Comic Sans MS"/>
                <w:sz w:val="16"/>
                <w:szCs w:val="16"/>
              </w:rPr>
              <w:t>Maths intervention</w:t>
            </w:r>
          </w:p>
        </w:tc>
        <w:tc>
          <w:tcPr>
            <w:tcW w:w="840" w:type="dxa"/>
          </w:tcPr>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£280</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£245</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6A0ED3" w:rsidRDefault="006A0ED3">
            <w:pPr>
              <w:rPr>
                <w:rFonts w:ascii="Comic Sans MS" w:eastAsia="Comic Sans MS" w:hAnsi="Comic Sans MS" w:cs="Comic Sans MS"/>
                <w:sz w:val="16"/>
                <w:szCs w:val="16"/>
              </w:rPr>
            </w:pPr>
          </w:p>
          <w:p w:rsidR="006A0ED3" w:rsidRDefault="006A0ED3">
            <w:pPr>
              <w:rPr>
                <w:rFonts w:ascii="Comic Sans MS" w:eastAsia="Comic Sans MS" w:hAnsi="Comic Sans MS" w:cs="Comic Sans MS"/>
                <w:sz w:val="16"/>
                <w:szCs w:val="16"/>
              </w:rPr>
            </w:pPr>
          </w:p>
          <w:p w:rsidR="005A1FC8" w:rsidRDefault="006A0ED3">
            <w:pPr>
              <w:rPr>
                <w:rFonts w:ascii="Comic Sans MS" w:eastAsia="Comic Sans MS" w:hAnsi="Comic Sans MS" w:cs="Comic Sans MS"/>
                <w:sz w:val="16"/>
                <w:szCs w:val="16"/>
              </w:rPr>
            </w:pPr>
            <w:r>
              <w:rPr>
                <w:rFonts w:ascii="Comic Sans MS" w:eastAsia="Comic Sans MS" w:hAnsi="Comic Sans MS" w:cs="Comic Sans MS"/>
                <w:sz w:val="16"/>
                <w:szCs w:val="16"/>
              </w:rPr>
              <w:t>£280</w:t>
            </w:r>
          </w:p>
          <w:p w:rsidR="006A0ED3" w:rsidRDefault="006A0ED3">
            <w:pPr>
              <w:rPr>
                <w:rFonts w:ascii="Comic Sans MS" w:eastAsia="Comic Sans MS" w:hAnsi="Comic Sans MS" w:cs="Comic Sans MS"/>
                <w:sz w:val="16"/>
                <w:szCs w:val="16"/>
              </w:rPr>
            </w:pPr>
          </w:p>
          <w:p w:rsidR="006A0ED3" w:rsidRDefault="006A0ED3">
            <w:pPr>
              <w:rPr>
                <w:rFonts w:ascii="Comic Sans MS" w:eastAsia="Comic Sans MS" w:hAnsi="Comic Sans MS" w:cs="Comic Sans MS"/>
                <w:sz w:val="16"/>
                <w:szCs w:val="16"/>
              </w:rPr>
            </w:pPr>
            <w:r>
              <w:rPr>
                <w:rFonts w:ascii="Comic Sans MS" w:eastAsia="Comic Sans MS" w:hAnsi="Comic Sans MS" w:cs="Comic Sans MS"/>
                <w:sz w:val="16"/>
                <w:szCs w:val="16"/>
              </w:rPr>
              <w:t>£280</w:t>
            </w:r>
          </w:p>
          <w:p w:rsidR="006A0ED3" w:rsidRDefault="006A0ED3">
            <w:pPr>
              <w:rPr>
                <w:rFonts w:ascii="Comic Sans MS" w:eastAsia="Comic Sans MS" w:hAnsi="Comic Sans MS" w:cs="Comic Sans MS"/>
                <w:sz w:val="16"/>
                <w:szCs w:val="16"/>
              </w:rPr>
            </w:pPr>
          </w:p>
          <w:p w:rsidR="006A0ED3" w:rsidRDefault="006A0ED3">
            <w:pPr>
              <w:rPr>
                <w:rFonts w:ascii="Comic Sans MS" w:eastAsia="Comic Sans MS" w:hAnsi="Comic Sans MS" w:cs="Comic Sans MS"/>
                <w:sz w:val="16"/>
                <w:szCs w:val="16"/>
              </w:rPr>
            </w:pPr>
          </w:p>
          <w:p w:rsidR="006A0ED3" w:rsidRDefault="006A0ED3">
            <w:pPr>
              <w:rPr>
                <w:rFonts w:ascii="Comic Sans MS" w:eastAsia="Comic Sans MS" w:hAnsi="Comic Sans MS" w:cs="Comic Sans MS"/>
                <w:sz w:val="16"/>
                <w:szCs w:val="16"/>
              </w:rPr>
            </w:pPr>
            <w:r>
              <w:rPr>
                <w:rFonts w:ascii="Comic Sans MS" w:eastAsia="Comic Sans MS" w:hAnsi="Comic Sans MS" w:cs="Comic Sans MS"/>
                <w:sz w:val="16"/>
                <w:szCs w:val="16"/>
              </w:rPr>
              <w:t>£560</w:t>
            </w:r>
          </w:p>
        </w:tc>
        <w:tc>
          <w:tcPr>
            <w:tcW w:w="3615"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Across the school, we started with 33% of users working below year group expectations. This has been reduced to 15% of users by the end of the intervention. Therefore 85% of users are now working within their year group standard or above.</w:t>
            </w:r>
          </w:p>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sz w:val="14"/>
                <w:szCs w:val="14"/>
              </w:rPr>
            </w:pPr>
            <w:r>
              <w:rPr>
                <w:rFonts w:ascii="Comic Sans MS" w:eastAsia="Comic Sans MS" w:hAnsi="Comic Sans MS" w:cs="Comic Sans MS"/>
                <w:sz w:val="14"/>
                <w:szCs w:val="14"/>
              </w:rPr>
              <w:t xml:space="preserve">92% of children made progress when compared to their baseline scores. 58% of those children either </w:t>
            </w:r>
            <w:r>
              <w:rPr>
                <w:rFonts w:ascii="Comic Sans MS" w:eastAsia="Comic Sans MS" w:hAnsi="Comic Sans MS" w:cs="Comic Sans MS"/>
                <w:sz w:val="14"/>
                <w:szCs w:val="14"/>
              </w:rPr>
              <w:lastRenderedPageBreak/>
              <w:t>met or exceeded the expected level of progress at the c</w:t>
            </w:r>
            <w:r w:rsidR="00A67771">
              <w:rPr>
                <w:rFonts w:ascii="Comic Sans MS" w:eastAsia="Comic Sans MS" w:hAnsi="Comic Sans MS" w:cs="Comic Sans MS"/>
                <w:sz w:val="14"/>
                <w:szCs w:val="14"/>
              </w:rPr>
              <w:t>onclusion of the interventions.</w:t>
            </w:r>
          </w:p>
          <w:p w:rsidR="00A67771" w:rsidRDefault="00A67771">
            <w:pPr>
              <w:rPr>
                <w:rFonts w:ascii="Comic Sans MS" w:eastAsia="Comic Sans MS" w:hAnsi="Comic Sans MS" w:cs="Comic Sans MS"/>
                <w:sz w:val="14"/>
                <w:szCs w:val="14"/>
              </w:rPr>
            </w:pPr>
          </w:p>
          <w:p w:rsidR="00A67771" w:rsidRPr="0088676F" w:rsidRDefault="00A67771" w:rsidP="00A67771">
            <w:pPr>
              <w:rPr>
                <w:rFonts w:ascii="Comic Sans MS" w:eastAsia="Comic Sans MS" w:hAnsi="Comic Sans MS" w:cs="Comic Sans MS"/>
                <w:sz w:val="16"/>
                <w:szCs w:val="16"/>
              </w:rPr>
            </w:pPr>
            <w:r w:rsidRPr="0088676F">
              <w:rPr>
                <w:rFonts w:ascii="Comic Sans MS" w:eastAsia="Comic Sans MS" w:hAnsi="Comic Sans MS" w:cs="Comic Sans MS"/>
                <w:sz w:val="16"/>
                <w:szCs w:val="16"/>
              </w:rPr>
              <w:t>50% of children made expected progress during the March to April maths intervention</w:t>
            </w:r>
          </w:p>
          <w:p w:rsidR="00962BA9" w:rsidRPr="0088676F" w:rsidRDefault="00962BA9" w:rsidP="00A67771">
            <w:pPr>
              <w:rPr>
                <w:rFonts w:ascii="Comic Sans MS" w:eastAsia="Comic Sans MS" w:hAnsi="Comic Sans MS" w:cs="Comic Sans MS"/>
                <w:sz w:val="16"/>
                <w:szCs w:val="16"/>
              </w:rPr>
            </w:pPr>
          </w:p>
          <w:p w:rsidR="00962BA9" w:rsidRPr="0088676F" w:rsidRDefault="00962BA9" w:rsidP="00A67771">
            <w:pPr>
              <w:rPr>
                <w:rFonts w:ascii="Comic Sans MS" w:eastAsia="Comic Sans MS" w:hAnsi="Comic Sans MS" w:cs="Comic Sans MS"/>
                <w:sz w:val="16"/>
                <w:szCs w:val="16"/>
              </w:rPr>
            </w:pPr>
            <w:r w:rsidRPr="0088676F">
              <w:rPr>
                <w:rFonts w:ascii="Comic Sans MS" w:eastAsia="Comic Sans MS" w:hAnsi="Comic Sans MS" w:cs="Comic Sans MS"/>
                <w:sz w:val="16"/>
                <w:szCs w:val="16"/>
              </w:rPr>
              <w:t>83% of pupils made expected progress or better during the spelling intervention between March and April.</w:t>
            </w:r>
          </w:p>
          <w:p w:rsidR="00962BA9" w:rsidRPr="0088676F" w:rsidRDefault="00962BA9" w:rsidP="00A67771">
            <w:pPr>
              <w:rPr>
                <w:rFonts w:ascii="Comic Sans MS" w:eastAsia="Comic Sans MS" w:hAnsi="Comic Sans MS" w:cs="Comic Sans MS"/>
                <w:sz w:val="16"/>
                <w:szCs w:val="16"/>
              </w:rPr>
            </w:pPr>
            <w:r w:rsidRPr="0088676F">
              <w:rPr>
                <w:rFonts w:ascii="Comic Sans MS" w:eastAsia="Comic Sans MS" w:hAnsi="Comic Sans MS" w:cs="Comic Sans MS"/>
                <w:sz w:val="16"/>
                <w:szCs w:val="16"/>
              </w:rPr>
              <w:t>66% of pupils made expected progress or better during the April-June maths intervention.</w:t>
            </w:r>
          </w:p>
          <w:p w:rsidR="00962BA9" w:rsidRPr="00A67771" w:rsidRDefault="00962BA9" w:rsidP="00A67771">
            <w:pPr>
              <w:rPr>
                <w:rFonts w:ascii="Comic Sans MS" w:eastAsia="Comic Sans MS" w:hAnsi="Comic Sans MS" w:cs="Comic Sans MS"/>
                <w:sz w:val="16"/>
                <w:szCs w:val="16"/>
                <w:highlight w:val="green"/>
              </w:rPr>
            </w:pPr>
          </w:p>
          <w:p w:rsidR="00A67771" w:rsidRDefault="00A67771">
            <w:pPr>
              <w:rPr>
                <w:rFonts w:ascii="Comic Sans MS" w:eastAsia="Comic Sans MS" w:hAnsi="Comic Sans MS" w:cs="Comic Sans MS"/>
                <w:sz w:val="16"/>
                <w:szCs w:val="16"/>
              </w:rPr>
            </w:pPr>
          </w:p>
        </w:tc>
      </w:tr>
      <w:tr w:rsidR="005A1FC8" w:rsidTr="00E74491">
        <w:trPr>
          <w:trHeight w:val="3393"/>
        </w:trPr>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Year 4:</w:t>
            </w:r>
          </w:p>
        </w:tc>
        <w:tc>
          <w:tcPr>
            <w:tcW w:w="2594" w:type="dxa"/>
          </w:tcPr>
          <w:p w:rsidR="005A1FC8" w:rsidRPr="0088676F" w:rsidRDefault="002B58E5">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Nov – Dec</w:t>
            </w:r>
          </w:p>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Targeted reading sessions 8.30am (</w:t>
            </w:r>
            <w:proofErr w:type="spellStart"/>
            <w:r w:rsidRPr="0088676F">
              <w:rPr>
                <w:rFonts w:ascii="Comic Sans MS" w:eastAsia="Comic Sans MS" w:hAnsi="Comic Sans MS" w:cs="Comic Sans MS"/>
                <w:sz w:val="16"/>
                <w:szCs w:val="16"/>
              </w:rPr>
              <w:t>Lexia</w:t>
            </w:r>
            <w:proofErr w:type="spellEnd"/>
            <w:r w:rsidRPr="0088676F">
              <w:rPr>
                <w:rFonts w:ascii="Comic Sans MS" w:eastAsia="Comic Sans MS" w:hAnsi="Comic Sans MS" w:cs="Comic Sans MS"/>
                <w:sz w:val="16"/>
                <w:szCs w:val="16"/>
              </w:rPr>
              <w:t>)</w:t>
            </w:r>
          </w:p>
          <w:p w:rsidR="005A1FC8" w:rsidRPr="0088676F"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88676F" w:rsidRDefault="0088676F">
            <w:pPr>
              <w:rPr>
                <w:rFonts w:ascii="Comic Sans MS" w:eastAsia="Comic Sans MS" w:hAnsi="Comic Sans MS" w:cs="Comic Sans MS"/>
                <w:sz w:val="16"/>
                <w:szCs w:val="16"/>
              </w:rPr>
            </w:pPr>
          </w:p>
          <w:p w:rsidR="0088676F" w:rsidRPr="0088676F" w:rsidRDefault="0088676F">
            <w:pPr>
              <w:rPr>
                <w:rFonts w:ascii="Comic Sans MS" w:eastAsia="Comic Sans MS" w:hAnsi="Comic Sans MS" w:cs="Comic Sans MS"/>
                <w:sz w:val="16"/>
                <w:szCs w:val="16"/>
              </w:rPr>
            </w:pPr>
          </w:p>
          <w:p w:rsidR="005A1FC8" w:rsidRPr="0088676F" w:rsidRDefault="005A1FC8">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March - April</w:t>
            </w: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Basic Skills small group maths tuition</w:t>
            </w:r>
          </w:p>
          <w:p w:rsidR="00E74491" w:rsidRPr="0088676F" w:rsidRDefault="00E74491" w:rsidP="00E7449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March – April</w:t>
            </w: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Basic Skills small group Spelling tuition</w:t>
            </w:r>
          </w:p>
          <w:p w:rsidR="00E74491" w:rsidRPr="0088676F" w:rsidRDefault="00E74491" w:rsidP="00E7449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April – June</w:t>
            </w:r>
          </w:p>
          <w:p w:rsidR="005A1FC8" w:rsidRPr="0088676F" w:rsidRDefault="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Maths intervention</w:t>
            </w:r>
          </w:p>
          <w:p w:rsidR="00E74491" w:rsidRPr="0088676F" w:rsidRDefault="00E7449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April - June</w:t>
            </w: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Targeted reading sessions 8.30am (comprehension)</w:t>
            </w:r>
          </w:p>
          <w:p w:rsidR="00E74491" w:rsidRPr="0088676F" w:rsidRDefault="00E74491">
            <w:pPr>
              <w:rPr>
                <w:rFonts w:ascii="Comic Sans MS" w:eastAsia="Comic Sans MS" w:hAnsi="Comic Sans MS" w:cs="Comic Sans MS"/>
                <w:sz w:val="16"/>
                <w:szCs w:val="16"/>
              </w:rPr>
            </w:pPr>
          </w:p>
        </w:tc>
        <w:tc>
          <w:tcPr>
            <w:tcW w:w="840" w:type="dxa"/>
          </w:tcPr>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£280</w:t>
            </w:r>
          </w:p>
          <w:p w:rsidR="00E74491" w:rsidRPr="0088676F" w:rsidRDefault="00E74491">
            <w:pPr>
              <w:rPr>
                <w:rFonts w:ascii="Comic Sans MS" w:eastAsia="Comic Sans MS" w:hAnsi="Comic Sans MS" w:cs="Comic Sans MS"/>
                <w:sz w:val="16"/>
                <w:szCs w:val="16"/>
              </w:rPr>
            </w:pPr>
          </w:p>
          <w:p w:rsidR="00E74491" w:rsidRPr="0088676F" w:rsidRDefault="00E74491">
            <w:pPr>
              <w:rPr>
                <w:rFonts w:ascii="Comic Sans MS" w:eastAsia="Comic Sans MS" w:hAnsi="Comic Sans MS" w:cs="Comic Sans MS"/>
                <w:sz w:val="16"/>
                <w:szCs w:val="16"/>
              </w:rPr>
            </w:pPr>
          </w:p>
          <w:p w:rsidR="00E74491" w:rsidRPr="0088676F" w:rsidRDefault="00E74491">
            <w:pPr>
              <w:rPr>
                <w:rFonts w:ascii="Comic Sans MS" w:eastAsia="Comic Sans MS" w:hAnsi="Comic Sans MS" w:cs="Comic Sans MS"/>
                <w:sz w:val="16"/>
                <w:szCs w:val="16"/>
              </w:rPr>
            </w:pPr>
          </w:p>
          <w:p w:rsidR="00E74491" w:rsidRPr="0088676F" w:rsidRDefault="00E74491">
            <w:pPr>
              <w:rPr>
                <w:rFonts w:ascii="Comic Sans MS" w:eastAsia="Comic Sans MS" w:hAnsi="Comic Sans MS" w:cs="Comic Sans MS"/>
                <w:sz w:val="16"/>
                <w:szCs w:val="16"/>
              </w:rPr>
            </w:pPr>
          </w:p>
          <w:p w:rsidR="00E74491" w:rsidRPr="0088676F" w:rsidRDefault="00E74491">
            <w:pPr>
              <w:rPr>
                <w:rFonts w:ascii="Comic Sans MS" w:eastAsia="Comic Sans MS" w:hAnsi="Comic Sans MS" w:cs="Comic Sans MS"/>
                <w:sz w:val="16"/>
                <w:szCs w:val="16"/>
              </w:rPr>
            </w:pPr>
          </w:p>
          <w:p w:rsidR="0088676F" w:rsidRDefault="0088676F" w:rsidP="00E74491">
            <w:pPr>
              <w:rPr>
                <w:rFonts w:ascii="Comic Sans MS" w:eastAsia="Comic Sans MS" w:hAnsi="Comic Sans MS" w:cs="Comic Sans MS"/>
                <w:sz w:val="16"/>
                <w:szCs w:val="16"/>
              </w:rPr>
            </w:pPr>
          </w:p>
          <w:p w:rsidR="0088676F" w:rsidRDefault="0088676F" w:rsidP="00E7449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£280</w:t>
            </w:r>
          </w:p>
          <w:p w:rsidR="00E74491" w:rsidRPr="0088676F" w:rsidRDefault="00E74491" w:rsidP="00E7449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£280</w:t>
            </w:r>
          </w:p>
          <w:p w:rsidR="00E74491" w:rsidRPr="0088676F" w:rsidRDefault="00E74491" w:rsidP="00E7449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£560</w:t>
            </w:r>
          </w:p>
          <w:p w:rsidR="00E74491" w:rsidRPr="0088676F" w:rsidRDefault="00E74491" w:rsidP="00E7449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£280</w:t>
            </w:r>
          </w:p>
          <w:p w:rsidR="005A1FC8" w:rsidRPr="0088676F" w:rsidRDefault="005A1FC8">
            <w:pPr>
              <w:rPr>
                <w:rFonts w:ascii="Comic Sans MS" w:eastAsia="Comic Sans MS" w:hAnsi="Comic Sans MS" w:cs="Comic Sans MS"/>
                <w:sz w:val="16"/>
                <w:szCs w:val="16"/>
              </w:rPr>
            </w:pPr>
          </w:p>
        </w:tc>
        <w:tc>
          <w:tcPr>
            <w:tcW w:w="3615" w:type="dxa"/>
          </w:tcPr>
          <w:p w:rsidR="005A1FC8" w:rsidRPr="0088676F" w:rsidRDefault="002B58E5">
            <w:pPr>
              <w:rPr>
                <w:rFonts w:ascii="Comic Sans MS" w:eastAsia="Comic Sans MS" w:hAnsi="Comic Sans MS" w:cs="Comic Sans MS"/>
                <w:sz w:val="16"/>
                <w:szCs w:val="16"/>
              </w:rPr>
            </w:pPr>
            <w:r w:rsidRPr="0088676F">
              <w:rPr>
                <w:rFonts w:ascii="Comic Sans MS" w:eastAsia="Comic Sans MS" w:hAnsi="Comic Sans MS" w:cs="Comic Sans MS"/>
                <w:sz w:val="16"/>
                <w:szCs w:val="16"/>
              </w:rPr>
              <w:t>Across the school, we started with 33% of users working below year group expectations. This has been reduced to 15% of users by the end of the intervention. Therefore 85% of users are now working within their year group standard or above.</w:t>
            </w:r>
          </w:p>
          <w:p w:rsidR="0088676F" w:rsidRDefault="0088676F">
            <w:pPr>
              <w:rPr>
                <w:rFonts w:ascii="Comic Sans MS" w:eastAsia="Comic Sans MS" w:hAnsi="Comic Sans MS" w:cs="Comic Sans MS"/>
                <w:sz w:val="16"/>
                <w:szCs w:val="16"/>
              </w:rPr>
            </w:pPr>
          </w:p>
          <w:p w:rsidR="0088676F" w:rsidRDefault="0088676F">
            <w:pPr>
              <w:rPr>
                <w:rFonts w:ascii="Comic Sans MS" w:eastAsia="Comic Sans MS" w:hAnsi="Comic Sans MS" w:cs="Comic Sans MS"/>
                <w:sz w:val="16"/>
                <w:szCs w:val="16"/>
              </w:rPr>
            </w:pPr>
          </w:p>
          <w:p w:rsidR="005A1FC8" w:rsidRPr="0088676F" w:rsidRDefault="00962BA9">
            <w:pPr>
              <w:rPr>
                <w:rFonts w:ascii="Comic Sans MS" w:eastAsia="Comic Sans MS" w:hAnsi="Comic Sans MS" w:cs="Comic Sans MS"/>
                <w:sz w:val="16"/>
                <w:szCs w:val="16"/>
              </w:rPr>
            </w:pPr>
            <w:r w:rsidRPr="0088676F">
              <w:rPr>
                <w:rFonts w:ascii="Comic Sans MS" w:eastAsia="Comic Sans MS" w:hAnsi="Comic Sans MS" w:cs="Comic Sans MS"/>
                <w:sz w:val="16"/>
                <w:szCs w:val="16"/>
              </w:rPr>
              <w:t xml:space="preserve">94% of pupils made progress </w:t>
            </w:r>
            <w:r w:rsidR="00245FB4" w:rsidRPr="0088676F">
              <w:rPr>
                <w:rFonts w:ascii="Comic Sans MS" w:eastAsia="Comic Sans MS" w:hAnsi="Comic Sans MS" w:cs="Comic Sans MS"/>
                <w:sz w:val="16"/>
                <w:szCs w:val="16"/>
              </w:rPr>
              <w:t>during</w:t>
            </w:r>
            <w:r w:rsidRPr="0088676F">
              <w:rPr>
                <w:rFonts w:ascii="Comic Sans MS" w:eastAsia="Comic Sans MS" w:hAnsi="Comic Sans MS" w:cs="Comic Sans MS"/>
                <w:sz w:val="16"/>
                <w:szCs w:val="16"/>
              </w:rPr>
              <w:t xml:space="preserve"> the March-April maths intervention with 81% of those making expected progress of better.</w:t>
            </w:r>
          </w:p>
          <w:p w:rsidR="0088676F" w:rsidRDefault="0088676F">
            <w:pPr>
              <w:rPr>
                <w:rFonts w:ascii="Comic Sans MS" w:eastAsia="Comic Sans MS" w:hAnsi="Comic Sans MS" w:cs="Comic Sans MS"/>
                <w:sz w:val="16"/>
                <w:szCs w:val="16"/>
              </w:rPr>
            </w:pPr>
          </w:p>
          <w:p w:rsidR="00962BA9" w:rsidRPr="0088676F" w:rsidRDefault="00962BA9">
            <w:pPr>
              <w:rPr>
                <w:rFonts w:ascii="Comic Sans MS" w:eastAsia="Comic Sans MS" w:hAnsi="Comic Sans MS" w:cs="Comic Sans MS"/>
                <w:sz w:val="16"/>
                <w:szCs w:val="16"/>
              </w:rPr>
            </w:pPr>
            <w:r w:rsidRPr="0088676F">
              <w:rPr>
                <w:rFonts w:ascii="Comic Sans MS" w:eastAsia="Comic Sans MS" w:hAnsi="Comic Sans MS" w:cs="Comic Sans MS"/>
                <w:sz w:val="16"/>
                <w:szCs w:val="16"/>
              </w:rPr>
              <w:t>100% of children made progress across the March-April spelling intervention with 75% making expected progress or better.</w:t>
            </w:r>
          </w:p>
          <w:p w:rsidR="00245FB4" w:rsidRPr="0088676F" w:rsidRDefault="00245FB4">
            <w:pPr>
              <w:rPr>
                <w:rFonts w:ascii="Comic Sans MS" w:eastAsia="Comic Sans MS" w:hAnsi="Comic Sans MS" w:cs="Comic Sans MS"/>
                <w:sz w:val="16"/>
                <w:szCs w:val="16"/>
              </w:rPr>
            </w:pPr>
          </w:p>
          <w:p w:rsidR="00245FB4" w:rsidRPr="0088676F" w:rsidRDefault="00245FB4">
            <w:pPr>
              <w:rPr>
                <w:rFonts w:ascii="Comic Sans MS" w:eastAsia="Comic Sans MS" w:hAnsi="Comic Sans MS" w:cs="Comic Sans MS"/>
                <w:sz w:val="16"/>
                <w:szCs w:val="16"/>
              </w:rPr>
            </w:pPr>
            <w:r w:rsidRPr="0088676F">
              <w:rPr>
                <w:rFonts w:ascii="Comic Sans MS" w:eastAsia="Comic Sans MS" w:hAnsi="Comic Sans MS" w:cs="Comic Sans MS"/>
                <w:sz w:val="16"/>
                <w:szCs w:val="16"/>
              </w:rPr>
              <w:t>100% of children made expected progress or better during the April-June Maths intervention.</w:t>
            </w:r>
          </w:p>
          <w:p w:rsidR="0088676F" w:rsidRPr="0088676F" w:rsidRDefault="0088676F">
            <w:pPr>
              <w:rPr>
                <w:rFonts w:ascii="Comic Sans MS" w:eastAsia="Comic Sans MS" w:hAnsi="Comic Sans MS" w:cs="Comic Sans MS"/>
                <w:sz w:val="16"/>
                <w:szCs w:val="16"/>
              </w:rPr>
            </w:pPr>
          </w:p>
          <w:p w:rsidR="0088676F" w:rsidRPr="0088676F" w:rsidRDefault="0088676F">
            <w:pPr>
              <w:rPr>
                <w:rFonts w:ascii="Comic Sans MS" w:eastAsia="Comic Sans MS" w:hAnsi="Comic Sans MS" w:cs="Comic Sans MS"/>
                <w:sz w:val="16"/>
                <w:szCs w:val="16"/>
              </w:rPr>
            </w:pPr>
            <w:r w:rsidRPr="0088676F">
              <w:rPr>
                <w:rFonts w:ascii="Comic Sans MS" w:eastAsia="Comic Sans MS" w:hAnsi="Comic Sans MS" w:cs="Comic Sans MS"/>
                <w:sz w:val="16"/>
                <w:szCs w:val="16"/>
              </w:rPr>
              <w:t>Assessments showed children had made progress across the intervention</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Year 5:</w:t>
            </w:r>
          </w:p>
        </w:tc>
        <w:tc>
          <w:tcPr>
            <w:tcW w:w="2594" w:type="dxa"/>
          </w:tcPr>
          <w:p w:rsidR="005A1FC8" w:rsidRDefault="002B58E5">
            <w:pPr>
              <w:rPr>
                <w:rFonts w:ascii="Comic Sans MS" w:eastAsia="Comic Sans MS" w:hAnsi="Comic Sans MS" w:cs="Comic Sans MS"/>
                <w:b/>
                <w:sz w:val="16"/>
                <w:szCs w:val="16"/>
              </w:rPr>
            </w:pPr>
            <w:r>
              <w:rPr>
                <w:rFonts w:ascii="Comic Sans MS" w:eastAsia="Comic Sans MS" w:hAnsi="Comic Sans MS" w:cs="Comic Sans MS"/>
                <w:b/>
                <w:sz w:val="16"/>
                <w:szCs w:val="16"/>
              </w:rPr>
              <w:t>Nov – Dec</w:t>
            </w: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 xml:space="preserve">Targeted small group reading comprehension </w:t>
            </w:r>
          </w:p>
          <w:p w:rsidR="00642BC2" w:rsidRDefault="00642BC2">
            <w:pPr>
              <w:rPr>
                <w:rFonts w:ascii="Comic Sans MS" w:eastAsia="Comic Sans MS" w:hAnsi="Comic Sans MS" w:cs="Comic Sans MS"/>
                <w:sz w:val="16"/>
                <w:szCs w:val="16"/>
              </w:rPr>
            </w:pPr>
          </w:p>
          <w:p w:rsidR="00E74491" w:rsidRDefault="00E74491" w:rsidP="00642BC2">
            <w:pPr>
              <w:rPr>
                <w:rFonts w:ascii="Comic Sans MS" w:eastAsia="Comic Sans MS" w:hAnsi="Comic Sans MS" w:cs="Comic Sans MS"/>
                <w:b/>
                <w:sz w:val="16"/>
                <w:szCs w:val="16"/>
              </w:rPr>
            </w:pPr>
          </w:p>
          <w:p w:rsidR="00246F1D" w:rsidRDefault="00246F1D" w:rsidP="00642BC2">
            <w:pPr>
              <w:rPr>
                <w:rFonts w:ascii="Comic Sans MS" w:eastAsia="Comic Sans MS" w:hAnsi="Comic Sans MS" w:cs="Comic Sans MS"/>
                <w:b/>
                <w:sz w:val="16"/>
                <w:szCs w:val="16"/>
              </w:rPr>
            </w:pPr>
          </w:p>
          <w:p w:rsidR="00642BC2" w:rsidRPr="0088676F" w:rsidRDefault="00642BC2" w:rsidP="00642BC2">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March - June</w:t>
            </w:r>
          </w:p>
          <w:p w:rsidR="00642BC2" w:rsidRPr="0088676F" w:rsidRDefault="00642BC2" w:rsidP="00642BC2">
            <w:pPr>
              <w:rPr>
                <w:rFonts w:ascii="Comic Sans MS" w:eastAsia="Comic Sans MS" w:hAnsi="Comic Sans MS" w:cs="Comic Sans MS"/>
                <w:sz w:val="16"/>
                <w:szCs w:val="16"/>
              </w:rPr>
            </w:pPr>
            <w:r w:rsidRPr="0088676F">
              <w:rPr>
                <w:rFonts w:ascii="Comic Sans MS" w:eastAsia="Comic Sans MS" w:hAnsi="Comic Sans MS" w:cs="Comic Sans MS"/>
                <w:sz w:val="16"/>
                <w:szCs w:val="16"/>
              </w:rPr>
              <w:t>Early morning booster – TTRS 8.30am</w:t>
            </w:r>
          </w:p>
          <w:p w:rsidR="00E74491" w:rsidRPr="0088676F" w:rsidRDefault="00E74491" w:rsidP="00642BC2">
            <w:pPr>
              <w:rPr>
                <w:rFonts w:ascii="Comic Sans MS" w:eastAsia="Comic Sans MS" w:hAnsi="Comic Sans MS" w:cs="Comic Sans MS"/>
                <w:sz w:val="16"/>
                <w:szCs w:val="16"/>
              </w:rPr>
            </w:pPr>
          </w:p>
          <w:p w:rsidR="00E74491" w:rsidRPr="0088676F" w:rsidRDefault="00E74491" w:rsidP="00E7449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March - April</w:t>
            </w: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Basic Skills small group maths tuition</w:t>
            </w:r>
          </w:p>
          <w:p w:rsidR="00E74491" w:rsidRPr="0088676F" w:rsidRDefault="00E74491" w:rsidP="00E7449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March – April</w:t>
            </w:r>
          </w:p>
          <w:p w:rsidR="00E74491" w:rsidRPr="0088676F"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Basic Skills small group Spelling tuition</w:t>
            </w:r>
          </w:p>
          <w:p w:rsidR="00E74491" w:rsidRPr="0088676F" w:rsidRDefault="00E74491" w:rsidP="00E74491">
            <w:pPr>
              <w:rPr>
                <w:rFonts w:ascii="Comic Sans MS" w:eastAsia="Comic Sans MS" w:hAnsi="Comic Sans MS" w:cs="Comic Sans MS"/>
                <w:b/>
                <w:sz w:val="16"/>
                <w:szCs w:val="16"/>
              </w:rPr>
            </w:pPr>
            <w:r w:rsidRPr="0088676F">
              <w:rPr>
                <w:rFonts w:ascii="Comic Sans MS" w:eastAsia="Comic Sans MS" w:hAnsi="Comic Sans MS" w:cs="Comic Sans MS"/>
                <w:b/>
                <w:sz w:val="16"/>
                <w:szCs w:val="16"/>
              </w:rPr>
              <w:t>April – June</w:t>
            </w:r>
          </w:p>
          <w:p w:rsidR="00E74491" w:rsidRDefault="00E74491" w:rsidP="00E74491">
            <w:pPr>
              <w:rPr>
                <w:rFonts w:ascii="Comic Sans MS" w:eastAsia="Comic Sans MS" w:hAnsi="Comic Sans MS" w:cs="Comic Sans MS"/>
                <w:sz w:val="16"/>
                <w:szCs w:val="16"/>
              </w:rPr>
            </w:pPr>
            <w:r w:rsidRPr="0088676F">
              <w:rPr>
                <w:rFonts w:ascii="Comic Sans MS" w:eastAsia="Comic Sans MS" w:hAnsi="Comic Sans MS" w:cs="Comic Sans MS"/>
                <w:sz w:val="16"/>
                <w:szCs w:val="16"/>
              </w:rPr>
              <w:t>Maths intervention</w:t>
            </w:r>
          </w:p>
          <w:p w:rsidR="00642BC2" w:rsidRDefault="00642BC2">
            <w:pPr>
              <w:rPr>
                <w:rFonts w:ascii="Comic Sans MS" w:eastAsia="Comic Sans MS" w:hAnsi="Comic Sans MS" w:cs="Comic Sans MS"/>
                <w:sz w:val="16"/>
                <w:szCs w:val="16"/>
              </w:rPr>
            </w:pPr>
          </w:p>
          <w:p w:rsidR="00642BC2" w:rsidRDefault="00642BC2">
            <w:pPr>
              <w:rPr>
                <w:rFonts w:ascii="Comic Sans MS" w:eastAsia="Comic Sans MS" w:hAnsi="Comic Sans MS" w:cs="Comic Sans MS"/>
                <w:sz w:val="16"/>
                <w:szCs w:val="16"/>
              </w:rPr>
            </w:pPr>
          </w:p>
          <w:p w:rsidR="00246F1D" w:rsidRDefault="00246F1D">
            <w:pPr>
              <w:rPr>
                <w:rFonts w:ascii="Comic Sans MS" w:eastAsia="Comic Sans MS" w:hAnsi="Comic Sans MS" w:cs="Comic Sans MS"/>
                <w:sz w:val="16"/>
                <w:szCs w:val="16"/>
              </w:rPr>
            </w:pPr>
          </w:p>
          <w:p w:rsidR="00246F1D" w:rsidRDefault="00246F1D">
            <w:pPr>
              <w:rPr>
                <w:rFonts w:ascii="Comic Sans MS" w:eastAsia="Comic Sans MS" w:hAnsi="Comic Sans MS" w:cs="Comic Sans MS"/>
                <w:sz w:val="16"/>
                <w:szCs w:val="16"/>
              </w:rPr>
            </w:pPr>
          </w:p>
          <w:p w:rsidR="00642BC2" w:rsidRDefault="00642BC2" w:rsidP="00642BC2">
            <w:pPr>
              <w:rPr>
                <w:rFonts w:ascii="Comic Sans MS" w:eastAsia="Comic Sans MS" w:hAnsi="Comic Sans MS" w:cs="Comic Sans MS"/>
                <w:b/>
                <w:sz w:val="16"/>
                <w:szCs w:val="16"/>
              </w:rPr>
            </w:pPr>
            <w:r w:rsidRPr="00642BC2">
              <w:rPr>
                <w:rFonts w:ascii="Comic Sans MS" w:eastAsia="Comic Sans MS" w:hAnsi="Comic Sans MS" w:cs="Comic Sans MS"/>
                <w:b/>
                <w:sz w:val="16"/>
                <w:szCs w:val="16"/>
              </w:rPr>
              <w:t>National Tutoring Programme</w:t>
            </w:r>
          </w:p>
          <w:p w:rsidR="00642BC2" w:rsidRDefault="00642BC2" w:rsidP="00642BC2">
            <w:pPr>
              <w:rPr>
                <w:rFonts w:ascii="Comic Sans MS" w:eastAsia="Comic Sans MS" w:hAnsi="Comic Sans MS" w:cs="Comic Sans MS"/>
                <w:b/>
                <w:sz w:val="16"/>
                <w:szCs w:val="16"/>
              </w:rPr>
            </w:pPr>
            <w:r>
              <w:rPr>
                <w:rFonts w:ascii="Comic Sans MS" w:eastAsia="Comic Sans MS" w:hAnsi="Comic Sans MS" w:cs="Comic Sans MS"/>
                <w:b/>
                <w:sz w:val="16"/>
                <w:szCs w:val="16"/>
              </w:rPr>
              <w:t>15 sessions – 3:1 support</w:t>
            </w:r>
          </w:p>
          <w:p w:rsidR="00642BC2" w:rsidRPr="00642BC2" w:rsidRDefault="00642BC2" w:rsidP="00642BC2">
            <w:pPr>
              <w:rPr>
                <w:rFonts w:ascii="Comic Sans MS" w:eastAsia="Comic Sans MS" w:hAnsi="Comic Sans MS" w:cs="Comic Sans MS"/>
                <w:sz w:val="16"/>
                <w:szCs w:val="16"/>
              </w:rPr>
            </w:pPr>
            <w:r>
              <w:rPr>
                <w:rFonts w:ascii="Comic Sans MS" w:eastAsia="Comic Sans MS" w:hAnsi="Comic Sans MS" w:cs="Comic Sans MS"/>
                <w:sz w:val="16"/>
                <w:szCs w:val="16"/>
              </w:rPr>
              <w:t>Literacy focus</w:t>
            </w:r>
          </w:p>
          <w:p w:rsidR="00642BC2" w:rsidRDefault="00642BC2">
            <w:pPr>
              <w:rPr>
                <w:rFonts w:ascii="Comic Sans MS" w:eastAsia="Comic Sans MS" w:hAnsi="Comic Sans MS" w:cs="Comic Sans MS"/>
                <w:sz w:val="16"/>
                <w:szCs w:val="16"/>
              </w:rPr>
            </w:pPr>
          </w:p>
          <w:p w:rsidR="00642BC2" w:rsidRDefault="00642BC2">
            <w:pPr>
              <w:rPr>
                <w:rFonts w:ascii="Comic Sans MS" w:eastAsia="Comic Sans MS" w:hAnsi="Comic Sans MS" w:cs="Comic Sans MS"/>
                <w:sz w:val="16"/>
                <w:szCs w:val="16"/>
              </w:rPr>
            </w:pPr>
          </w:p>
          <w:p w:rsidR="00642BC2" w:rsidRDefault="00642BC2">
            <w:pPr>
              <w:rPr>
                <w:rFonts w:ascii="Comic Sans MS" w:eastAsia="Comic Sans MS" w:hAnsi="Comic Sans MS" w:cs="Comic Sans MS"/>
                <w:sz w:val="16"/>
                <w:szCs w:val="16"/>
              </w:rPr>
            </w:pPr>
          </w:p>
          <w:p w:rsidR="00642BC2" w:rsidRDefault="00642BC2">
            <w:pPr>
              <w:rPr>
                <w:rFonts w:ascii="Comic Sans MS" w:eastAsia="Comic Sans MS" w:hAnsi="Comic Sans MS" w:cs="Comic Sans MS"/>
                <w:sz w:val="16"/>
                <w:szCs w:val="16"/>
              </w:rPr>
            </w:pPr>
          </w:p>
          <w:p w:rsidR="00642BC2" w:rsidRDefault="00642BC2" w:rsidP="00642BC2">
            <w:pPr>
              <w:rPr>
                <w:rFonts w:ascii="Comic Sans MS" w:eastAsia="Comic Sans MS" w:hAnsi="Comic Sans MS" w:cs="Comic Sans MS"/>
                <w:b/>
                <w:sz w:val="16"/>
                <w:szCs w:val="16"/>
              </w:rPr>
            </w:pPr>
            <w:r w:rsidRPr="00642BC2">
              <w:rPr>
                <w:rFonts w:ascii="Comic Sans MS" w:eastAsia="Comic Sans MS" w:hAnsi="Comic Sans MS" w:cs="Comic Sans MS"/>
                <w:b/>
                <w:sz w:val="16"/>
                <w:szCs w:val="16"/>
              </w:rPr>
              <w:t>National Tutoring Programme</w:t>
            </w:r>
          </w:p>
          <w:p w:rsidR="00642BC2" w:rsidRDefault="00642BC2" w:rsidP="00642BC2">
            <w:pPr>
              <w:rPr>
                <w:rFonts w:ascii="Comic Sans MS" w:eastAsia="Comic Sans MS" w:hAnsi="Comic Sans MS" w:cs="Comic Sans MS"/>
                <w:b/>
                <w:sz w:val="16"/>
                <w:szCs w:val="16"/>
              </w:rPr>
            </w:pPr>
            <w:r>
              <w:rPr>
                <w:rFonts w:ascii="Comic Sans MS" w:eastAsia="Comic Sans MS" w:hAnsi="Comic Sans MS" w:cs="Comic Sans MS"/>
                <w:b/>
                <w:sz w:val="16"/>
                <w:szCs w:val="16"/>
              </w:rPr>
              <w:t>15 sessions – 3:1 support</w:t>
            </w:r>
          </w:p>
          <w:p w:rsidR="00642BC2" w:rsidRPr="00642BC2" w:rsidRDefault="00642BC2" w:rsidP="00642BC2">
            <w:pPr>
              <w:rPr>
                <w:rFonts w:ascii="Comic Sans MS" w:eastAsia="Comic Sans MS" w:hAnsi="Comic Sans MS" w:cs="Comic Sans MS"/>
                <w:sz w:val="16"/>
                <w:szCs w:val="16"/>
              </w:rPr>
            </w:pPr>
            <w:r>
              <w:rPr>
                <w:rFonts w:ascii="Comic Sans MS" w:eastAsia="Comic Sans MS" w:hAnsi="Comic Sans MS" w:cs="Comic Sans MS"/>
                <w:sz w:val="16"/>
                <w:szCs w:val="16"/>
              </w:rPr>
              <w:t>Maths focus</w:t>
            </w:r>
          </w:p>
          <w:p w:rsidR="00642BC2" w:rsidRDefault="00642BC2">
            <w:pPr>
              <w:rPr>
                <w:rFonts w:ascii="Comic Sans MS" w:eastAsia="Comic Sans MS" w:hAnsi="Comic Sans MS" w:cs="Comic Sans MS"/>
                <w:sz w:val="16"/>
                <w:szCs w:val="16"/>
              </w:rPr>
            </w:pPr>
          </w:p>
        </w:tc>
        <w:tc>
          <w:tcPr>
            <w:tcW w:w="840" w:type="dxa"/>
          </w:tcPr>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£245</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E74491" w:rsidRDefault="00E74491" w:rsidP="00642BC2">
            <w:pPr>
              <w:rPr>
                <w:rFonts w:ascii="Comic Sans MS" w:eastAsia="Comic Sans MS" w:hAnsi="Comic Sans MS" w:cs="Comic Sans MS"/>
                <w:sz w:val="16"/>
                <w:szCs w:val="16"/>
              </w:rPr>
            </w:pPr>
          </w:p>
          <w:p w:rsidR="00642BC2" w:rsidRDefault="00642BC2" w:rsidP="00642BC2">
            <w:pPr>
              <w:rPr>
                <w:rFonts w:ascii="Comic Sans MS" w:eastAsia="Comic Sans MS" w:hAnsi="Comic Sans MS" w:cs="Comic Sans MS"/>
                <w:sz w:val="16"/>
                <w:szCs w:val="16"/>
              </w:rPr>
            </w:pPr>
            <w:r>
              <w:rPr>
                <w:rFonts w:ascii="Comic Sans MS" w:eastAsia="Comic Sans MS" w:hAnsi="Comic Sans MS" w:cs="Comic Sans MS"/>
                <w:sz w:val="16"/>
                <w:szCs w:val="16"/>
              </w:rPr>
              <w:t>£300</w:t>
            </w:r>
          </w:p>
          <w:p w:rsidR="00E74491" w:rsidRDefault="00E74491" w:rsidP="00642BC2">
            <w:pPr>
              <w:rPr>
                <w:rFonts w:ascii="Comic Sans MS" w:eastAsia="Comic Sans MS" w:hAnsi="Comic Sans MS" w:cs="Comic Sans MS"/>
                <w:sz w:val="16"/>
                <w:szCs w:val="16"/>
              </w:rPr>
            </w:pPr>
          </w:p>
          <w:p w:rsidR="00E74491" w:rsidRDefault="00E74491" w:rsidP="00642BC2">
            <w:pPr>
              <w:rPr>
                <w:rFonts w:ascii="Comic Sans MS" w:eastAsia="Comic Sans MS" w:hAnsi="Comic Sans MS" w:cs="Comic Sans MS"/>
                <w:sz w:val="16"/>
                <w:szCs w:val="16"/>
              </w:rPr>
            </w:pPr>
          </w:p>
          <w:p w:rsidR="00E74491" w:rsidRDefault="00E74491" w:rsidP="00642BC2">
            <w:pPr>
              <w:rPr>
                <w:rFonts w:ascii="Comic Sans MS" w:eastAsia="Comic Sans MS" w:hAnsi="Comic Sans MS" w:cs="Comic Sans MS"/>
                <w:sz w:val="16"/>
                <w:szCs w:val="16"/>
              </w:rPr>
            </w:pPr>
          </w:p>
          <w:p w:rsidR="00E74491" w:rsidRDefault="00E74491" w:rsidP="00E74491">
            <w:pPr>
              <w:rPr>
                <w:rFonts w:ascii="Comic Sans MS" w:eastAsia="Comic Sans MS" w:hAnsi="Comic Sans MS" w:cs="Comic Sans MS"/>
                <w:sz w:val="16"/>
                <w:szCs w:val="16"/>
              </w:rPr>
            </w:pPr>
            <w:r>
              <w:rPr>
                <w:rFonts w:ascii="Comic Sans MS" w:eastAsia="Comic Sans MS" w:hAnsi="Comic Sans MS" w:cs="Comic Sans MS"/>
                <w:sz w:val="16"/>
                <w:szCs w:val="16"/>
              </w:rPr>
              <w:t>£280</w:t>
            </w:r>
          </w:p>
          <w:p w:rsidR="00E74491" w:rsidRDefault="00E74491" w:rsidP="00E74491">
            <w:pPr>
              <w:rPr>
                <w:rFonts w:ascii="Comic Sans MS" w:eastAsia="Comic Sans MS" w:hAnsi="Comic Sans MS" w:cs="Comic Sans MS"/>
                <w:sz w:val="16"/>
                <w:szCs w:val="16"/>
              </w:rPr>
            </w:pPr>
          </w:p>
          <w:p w:rsidR="00E74491" w:rsidRDefault="00E74491" w:rsidP="00E74491">
            <w:pPr>
              <w:rPr>
                <w:rFonts w:ascii="Comic Sans MS" w:eastAsia="Comic Sans MS" w:hAnsi="Comic Sans MS" w:cs="Comic Sans MS"/>
                <w:sz w:val="16"/>
                <w:szCs w:val="16"/>
              </w:rPr>
            </w:pPr>
          </w:p>
          <w:p w:rsidR="00E74491" w:rsidRDefault="00E74491" w:rsidP="00E74491">
            <w:pPr>
              <w:rPr>
                <w:rFonts w:ascii="Comic Sans MS" w:eastAsia="Comic Sans MS" w:hAnsi="Comic Sans MS" w:cs="Comic Sans MS"/>
                <w:sz w:val="16"/>
                <w:szCs w:val="16"/>
              </w:rPr>
            </w:pPr>
            <w:r>
              <w:rPr>
                <w:rFonts w:ascii="Comic Sans MS" w:eastAsia="Comic Sans MS" w:hAnsi="Comic Sans MS" w:cs="Comic Sans MS"/>
                <w:sz w:val="16"/>
                <w:szCs w:val="16"/>
              </w:rPr>
              <w:t>£280</w:t>
            </w:r>
          </w:p>
          <w:p w:rsidR="00E74491" w:rsidRDefault="00E74491" w:rsidP="00E74491">
            <w:pPr>
              <w:rPr>
                <w:rFonts w:ascii="Comic Sans MS" w:eastAsia="Comic Sans MS" w:hAnsi="Comic Sans MS" w:cs="Comic Sans MS"/>
                <w:sz w:val="16"/>
                <w:szCs w:val="16"/>
              </w:rPr>
            </w:pPr>
          </w:p>
          <w:p w:rsidR="00E74491" w:rsidRDefault="00E74491" w:rsidP="00E74491">
            <w:pPr>
              <w:rPr>
                <w:rFonts w:ascii="Comic Sans MS" w:eastAsia="Comic Sans MS" w:hAnsi="Comic Sans MS" w:cs="Comic Sans MS"/>
                <w:sz w:val="16"/>
                <w:szCs w:val="16"/>
              </w:rPr>
            </w:pPr>
          </w:p>
          <w:p w:rsidR="00E74491" w:rsidRDefault="00E74491" w:rsidP="00E74491">
            <w:pPr>
              <w:rPr>
                <w:rFonts w:ascii="Comic Sans MS" w:eastAsia="Comic Sans MS" w:hAnsi="Comic Sans MS" w:cs="Comic Sans MS"/>
                <w:sz w:val="16"/>
                <w:szCs w:val="16"/>
              </w:rPr>
            </w:pPr>
            <w:r>
              <w:rPr>
                <w:rFonts w:ascii="Comic Sans MS" w:eastAsia="Comic Sans MS" w:hAnsi="Comic Sans MS" w:cs="Comic Sans MS"/>
                <w:sz w:val="16"/>
                <w:szCs w:val="16"/>
              </w:rPr>
              <w:t>£560</w:t>
            </w:r>
          </w:p>
          <w:p w:rsidR="00642BC2" w:rsidRDefault="00642BC2" w:rsidP="00642BC2">
            <w:pPr>
              <w:rPr>
                <w:rFonts w:ascii="Comic Sans MS" w:eastAsia="Comic Sans MS" w:hAnsi="Comic Sans MS" w:cs="Comic Sans MS"/>
                <w:sz w:val="16"/>
                <w:szCs w:val="16"/>
              </w:rPr>
            </w:pPr>
          </w:p>
          <w:p w:rsidR="00642BC2" w:rsidRDefault="00642BC2" w:rsidP="00642BC2">
            <w:pPr>
              <w:rPr>
                <w:rFonts w:ascii="Comic Sans MS" w:eastAsia="Comic Sans MS" w:hAnsi="Comic Sans MS" w:cs="Comic Sans MS"/>
                <w:sz w:val="16"/>
                <w:szCs w:val="16"/>
              </w:rPr>
            </w:pPr>
          </w:p>
          <w:p w:rsidR="00642BC2" w:rsidRDefault="00642BC2" w:rsidP="00642BC2">
            <w:pPr>
              <w:rPr>
                <w:rFonts w:ascii="Comic Sans MS" w:eastAsia="Comic Sans MS" w:hAnsi="Comic Sans MS" w:cs="Comic Sans MS"/>
                <w:sz w:val="16"/>
                <w:szCs w:val="16"/>
              </w:rPr>
            </w:pPr>
          </w:p>
          <w:p w:rsidR="00246F1D" w:rsidRDefault="00246F1D" w:rsidP="00642BC2">
            <w:pPr>
              <w:rPr>
                <w:rFonts w:ascii="Comic Sans MS" w:eastAsia="Comic Sans MS" w:hAnsi="Comic Sans MS" w:cs="Comic Sans MS"/>
                <w:sz w:val="16"/>
                <w:szCs w:val="16"/>
              </w:rPr>
            </w:pPr>
          </w:p>
          <w:p w:rsidR="00246F1D" w:rsidRDefault="00246F1D" w:rsidP="00642BC2">
            <w:pPr>
              <w:rPr>
                <w:rFonts w:ascii="Comic Sans MS" w:eastAsia="Comic Sans MS" w:hAnsi="Comic Sans MS" w:cs="Comic Sans MS"/>
                <w:sz w:val="16"/>
                <w:szCs w:val="16"/>
              </w:rPr>
            </w:pPr>
          </w:p>
          <w:p w:rsidR="00246F1D" w:rsidRDefault="00246F1D" w:rsidP="00642BC2">
            <w:pPr>
              <w:rPr>
                <w:rFonts w:ascii="Comic Sans MS" w:eastAsia="Comic Sans MS" w:hAnsi="Comic Sans MS" w:cs="Comic Sans MS"/>
                <w:sz w:val="16"/>
                <w:szCs w:val="16"/>
              </w:rPr>
            </w:pPr>
          </w:p>
          <w:p w:rsidR="00642BC2" w:rsidRDefault="00642BC2" w:rsidP="00642BC2">
            <w:pPr>
              <w:rPr>
                <w:rFonts w:ascii="Comic Sans MS" w:eastAsia="Comic Sans MS" w:hAnsi="Comic Sans MS" w:cs="Comic Sans MS"/>
                <w:sz w:val="16"/>
                <w:szCs w:val="16"/>
              </w:rPr>
            </w:pPr>
            <w:r>
              <w:rPr>
                <w:rFonts w:ascii="Comic Sans MS" w:eastAsia="Comic Sans MS" w:hAnsi="Comic Sans MS" w:cs="Comic Sans MS"/>
                <w:sz w:val="16"/>
                <w:szCs w:val="16"/>
              </w:rPr>
              <w:t>£39 per session</w:t>
            </w:r>
          </w:p>
          <w:p w:rsidR="00642BC2" w:rsidRDefault="00642BC2" w:rsidP="00642BC2">
            <w:pPr>
              <w:rPr>
                <w:rFonts w:ascii="Comic Sans MS" w:eastAsia="Comic Sans MS" w:hAnsi="Comic Sans MS" w:cs="Comic Sans MS"/>
                <w:sz w:val="16"/>
                <w:szCs w:val="16"/>
              </w:rPr>
            </w:pPr>
            <w:r>
              <w:rPr>
                <w:rFonts w:ascii="Comic Sans MS" w:eastAsia="Comic Sans MS" w:hAnsi="Comic Sans MS" w:cs="Comic Sans MS"/>
                <w:sz w:val="16"/>
                <w:szCs w:val="16"/>
              </w:rPr>
              <w:t xml:space="preserve">(75% paid by </w:t>
            </w:r>
            <w:proofErr w:type="spellStart"/>
            <w:r>
              <w:rPr>
                <w:rFonts w:ascii="Comic Sans MS" w:eastAsia="Comic Sans MS" w:hAnsi="Comic Sans MS" w:cs="Comic Sans MS"/>
                <w:sz w:val="16"/>
                <w:szCs w:val="16"/>
              </w:rPr>
              <w:lastRenderedPageBreak/>
              <w:t>Gov</w:t>
            </w:r>
            <w:proofErr w:type="spellEnd"/>
            <w:r>
              <w:rPr>
                <w:rFonts w:ascii="Comic Sans MS" w:eastAsia="Comic Sans MS" w:hAnsi="Comic Sans MS" w:cs="Comic Sans MS"/>
                <w:sz w:val="16"/>
                <w:szCs w:val="16"/>
              </w:rPr>
              <w:t xml:space="preserve"> - £135)</w:t>
            </w:r>
          </w:p>
          <w:p w:rsidR="00642BC2" w:rsidRDefault="00642BC2" w:rsidP="00642BC2">
            <w:pPr>
              <w:rPr>
                <w:rFonts w:ascii="Comic Sans MS" w:eastAsia="Comic Sans MS" w:hAnsi="Comic Sans MS" w:cs="Comic Sans MS"/>
                <w:sz w:val="16"/>
                <w:szCs w:val="16"/>
              </w:rPr>
            </w:pPr>
          </w:p>
          <w:p w:rsidR="00642BC2" w:rsidRDefault="00642BC2" w:rsidP="00642BC2">
            <w:pPr>
              <w:rPr>
                <w:rFonts w:ascii="Comic Sans MS" w:eastAsia="Comic Sans MS" w:hAnsi="Comic Sans MS" w:cs="Comic Sans MS"/>
                <w:sz w:val="16"/>
                <w:szCs w:val="16"/>
              </w:rPr>
            </w:pPr>
            <w:r>
              <w:rPr>
                <w:rFonts w:ascii="Comic Sans MS" w:eastAsia="Comic Sans MS" w:hAnsi="Comic Sans MS" w:cs="Comic Sans MS"/>
                <w:sz w:val="16"/>
                <w:szCs w:val="16"/>
              </w:rPr>
              <w:t>£39 per session</w:t>
            </w:r>
          </w:p>
          <w:p w:rsidR="00642BC2" w:rsidRDefault="00642BC2" w:rsidP="00642BC2">
            <w:pPr>
              <w:rPr>
                <w:rFonts w:ascii="Comic Sans MS" w:eastAsia="Comic Sans MS" w:hAnsi="Comic Sans MS" w:cs="Comic Sans MS"/>
                <w:sz w:val="16"/>
                <w:szCs w:val="16"/>
              </w:rPr>
            </w:pPr>
            <w:r>
              <w:rPr>
                <w:rFonts w:ascii="Comic Sans MS" w:eastAsia="Comic Sans MS" w:hAnsi="Comic Sans MS" w:cs="Comic Sans MS"/>
                <w:sz w:val="16"/>
                <w:szCs w:val="16"/>
              </w:rPr>
              <w:t xml:space="preserve">(75% paid by </w:t>
            </w:r>
            <w:proofErr w:type="spellStart"/>
            <w:r>
              <w:rPr>
                <w:rFonts w:ascii="Comic Sans MS" w:eastAsia="Comic Sans MS" w:hAnsi="Comic Sans MS" w:cs="Comic Sans MS"/>
                <w:sz w:val="16"/>
                <w:szCs w:val="16"/>
              </w:rPr>
              <w:t>Gov</w:t>
            </w:r>
            <w:proofErr w:type="spellEnd"/>
            <w:r>
              <w:rPr>
                <w:rFonts w:ascii="Comic Sans MS" w:eastAsia="Comic Sans MS" w:hAnsi="Comic Sans MS" w:cs="Comic Sans MS"/>
                <w:sz w:val="16"/>
                <w:szCs w:val="16"/>
              </w:rPr>
              <w:t xml:space="preserve"> - £135)</w:t>
            </w:r>
          </w:p>
        </w:tc>
        <w:tc>
          <w:tcPr>
            <w:tcW w:w="3615"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92% of children made progress across the intervention when compared to their baseline score with 25% of those moving from year expectations to year expectations by the end of the intervention.</w:t>
            </w:r>
          </w:p>
          <w:p w:rsidR="00246F1D" w:rsidRDefault="00246F1D">
            <w:pPr>
              <w:rPr>
                <w:rFonts w:ascii="Comic Sans MS" w:eastAsia="Comic Sans MS" w:hAnsi="Comic Sans MS" w:cs="Comic Sans MS"/>
                <w:sz w:val="16"/>
                <w:szCs w:val="16"/>
              </w:rPr>
            </w:pPr>
          </w:p>
          <w:p w:rsidR="00246F1D" w:rsidRDefault="00246F1D">
            <w:pPr>
              <w:rPr>
                <w:rFonts w:ascii="Comic Sans MS" w:eastAsia="Comic Sans MS" w:hAnsi="Comic Sans MS" w:cs="Comic Sans MS"/>
                <w:sz w:val="16"/>
                <w:szCs w:val="16"/>
              </w:rPr>
            </w:pPr>
            <w:r>
              <w:rPr>
                <w:rFonts w:ascii="Comic Sans MS" w:eastAsia="Comic Sans MS" w:hAnsi="Comic Sans MS" w:cs="Comic Sans MS"/>
                <w:sz w:val="16"/>
                <w:szCs w:val="16"/>
              </w:rPr>
              <w:t>80% of children made progress across the intervention with all children improving their recall speed.</w:t>
            </w:r>
          </w:p>
          <w:p w:rsidR="00246F1D" w:rsidRDefault="00246F1D">
            <w:pPr>
              <w:rPr>
                <w:rFonts w:ascii="Comic Sans MS" w:eastAsia="Comic Sans MS" w:hAnsi="Comic Sans MS" w:cs="Comic Sans MS"/>
                <w:sz w:val="16"/>
                <w:szCs w:val="16"/>
              </w:rPr>
            </w:pPr>
          </w:p>
          <w:p w:rsidR="00B85CDC" w:rsidRPr="0088676F" w:rsidRDefault="00B85CDC">
            <w:pPr>
              <w:rPr>
                <w:rFonts w:ascii="Comic Sans MS" w:eastAsia="Comic Sans MS" w:hAnsi="Comic Sans MS" w:cs="Comic Sans MS"/>
                <w:sz w:val="16"/>
                <w:szCs w:val="16"/>
              </w:rPr>
            </w:pPr>
            <w:r w:rsidRPr="0088676F">
              <w:rPr>
                <w:rFonts w:ascii="Comic Sans MS" w:eastAsia="Comic Sans MS" w:hAnsi="Comic Sans MS" w:cs="Comic Sans MS"/>
                <w:sz w:val="16"/>
                <w:szCs w:val="16"/>
              </w:rPr>
              <w:t>75% of pupils made progress in the March-April maths intervention with 50% of pupils making expected progress or better.</w:t>
            </w:r>
          </w:p>
          <w:p w:rsidR="005A639E" w:rsidRPr="0088676F" w:rsidRDefault="005A639E">
            <w:pPr>
              <w:rPr>
                <w:rFonts w:ascii="Comic Sans MS" w:eastAsia="Comic Sans MS" w:hAnsi="Comic Sans MS" w:cs="Comic Sans MS"/>
                <w:sz w:val="16"/>
                <w:szCs w:val="16"/>
              </w:rPr>
            </w:pPr>
          </w:p>
          <w:p w:rsidR="005A639E" w:rsidRPr="0088676F" w:rsidRDefault="005A639E" w:rsidP="005A639E">
            <w:pPr>
              <w:rPr>
                <w:rFonts w:ascii="Comic Sans MS" w:eastAsia="Comic Sans MS" w:hAnsi="Comic Sans MS" w:cs="Comic Sans MS"/>
                <w:sz w:val="16"/>
                <w:szCs w:val="16"/>
              </w:rPr>
            </w:pPr>
            <w:r w:rsidRPr="0088676F">
              <w:rPr>
                <w:rFonts w:ascii="Comic Sans MS" w:eastAsia="Comic Sans MS" w:hAnsi="Comic Sans MS" w:cs="Comic Sans MS"/>
                <w:sz w:val="16"/>
                <w:szCs w:val="16"/>
              </w:rPr>
              <w:t>75% of pupils made progress in the March-April spelling intervention with 50% of pupils making expected progress or better.</w:t>
            </w:r>
          </w:p>
          <w:p w:rsidR="005A639E" w:rsidRPr="0088676F" w:rsidRDefault="005A639E" w:rsidP="005A639E">
            <w:pPr>
              <w:rPr>
                <w:rFonts w:ascii="Comic Sans MS" w:eastAsia="Comic Sans MS" w:hAnsi="Comic Sans MS" w:cs="Comic Sans MS"/>
                <w:sz w:val="16"/>
                <w:szCs w:val="16"/>
              </w:rPr>
            </w:pPr>
          </w:p>
          <w:p w:rsidR="00246F1D" w:rsidRDefault="005A639E">
            <w:pPr>
              <w:rPr>
                <w:rFonts w:ascii="Comic Sans MS" w:eastAsia="Comic Sans MS" w:hAnsi="Comic Sans MS" w:cs="Comic Sans MS"/>
                <w:sz w:val="16"/>
                <w:szCs w:val="16"/>
              </w:rPr>
            </w:pPr>
            <w:r w:rsidRPr="0088676F">
              <w:rPr>
                <w:rFonts w:ascii="Comic Sans MS" w:eastAsia="Comic Sans MS" w:hAnsi="Comic Sans MS" w:cs="Comic Sans MS"/>
                <w:sz w:val="16"/>
                <w:szCs w:val="16"/>
              </w:rPr>
              <w:t>100% of children made progress in the April-June Maths intervention with 75% of pupils making expected progress or better.</w:t>
            </w:r>
          </w:p>
          <w:p w:rsidR="00246F1D" w:rsidRDefault="00246F1D" w:rsidP="00246F1D">
            <w:pPr>
              <w:rPr>
                <w:rFonts w:ascii="Comic Sans MS" w:eastAsia="Comic Sans MS" w:hAnsi="Comic Sans MS" w:cs="Comic Sans MS"/>
                <w:sz w:val="16"/>
                <w:szCs w:val="16"/>
              </w:rPr>
            </w:pPr>
          </w:p>
          <w:p w:rsidR="00246F1D" w:rsidRDefault="00246F1D" w:rsidP="00246F1D">
            <w:pPr>
              <w:rPr>
                <w:rFonts w:ascii="Comic Sans MS" w:eastAsia="Comic Sans MS" w:hAnsi="Comic Sans MS" w:cs="Comic Sans MS"/>
                <w:sz w:val="16"/>
                <w:szCs w:val="16"/>
              </w:rPr>
            </w:pPr>
            <w:r>
              <w:rPr>
                <w:rFonts w:ascii="Comic Sans MS" w:eastAsia="Comic Sans MS" w:hAnsi="Comic Sans MS" w:cs="Comic Sans MS"/>
                <w:sz w:val="16"/>
                <w:szCs w:val="16"/>
              </w:rPr>
              <w:t>Children were working below the expected level at the end of the intervention.</w:t>
            </w:r>
          </w:p>
          <w:p w:rsidR="00B85CDC" w:rsidRDefault="00B85CDC" w:rsidP="00246F1D">
            <w:pPr>
              <w:rPr>
                <w:rFonts w:ascii="Comic Sans MS" w:eastAsia="Comic Sans MS" w:hAnsi="Comic Sans MS" w:cs="Comic Sans MS"/>
                <w:sz w:val="16"/>
                <w:szCs w:val="16"/>
              </w:rPr>
            </w:pPr>
          </w:p>
          <w:p w:rsidR="00246F1D" w:rsidRDefault="00246F1D" w:rsidP="00246F1D">
            <w:pPr>
              <w:rPr>
                <w:rFonts w:ascii="Comic Sans MS" w:eastAsia="Comic Sans MS" w:hAnsi="Comic Sans MS" w:cs="Comic Sans MS"/>
                <w:sz w:val="16"/>
                <w:szCs w:val="16"/>
              </w:rPr>
            </w:pPr>
          </w:p>
          <w:p w:rsidR="00246F1D" w:rsidRDefault="00246F1D" w:rsidP="00246F1D">
            <w:pPr>
              <w:rPr>
                <w:rFonts w:ascii="Comic Sans MS" w:eastAsia="Comic Sans MS" w:hAnsi="Comic Sans MS" w:cs="Comic Sans MS"/>
                <w:sz w:val="16"/>
                <w:szCs w:val="16"/>
              </w:rPr>
            </w:pPr>
          </w:p>
          <w:p w:rsidR="00246F1D" w:rsidRDefault="00246F1D" w:rsidP="00246F1D">
            <w:pPr>
              <w:rPr>
                <w:rFonts w:ascii="Comic Sans MS" w:eastAsia="Comic Sans MS" w:hAnsi="Comic Sans MS" w:cs="Comic Sans MS"/>
                <w:sz w:val="16"/>
                <w:szCs w:val="16"/>
              </w:rPr>
            </w:pPr>
          </w:p>
          <w:p w:rsidR="00246F1D" w:rsidRDefault="00246F1D" w:rsidP="00246F1D">
            <w:pPr>
              <w:rPr>
                <w:rFonts w:ascii="Comic Sans MS" w:eastAsia="Comic Sans MS" w:hAnsi="Comic Sans MS" w:cs="Comic Sans MS"/>
                <w:sz w:val="16"/>
                <w:szCs w:val="16"/>
              </w:rPr>
            </w:pPr>
          </w:p>
          <w:p w:rsidR="00246F1D" w:rsidRPr="00246F1D" w:rsidRDefault="00246F1D" w:rsidP="00246F1D">
            <w:pPr>
              <w:rPr>
                <w:rFonts w:ascii="Comic Sans MS" w:eastAsia="Comic Sans MS" w:hAnsi="Comic Sans MS" w:cs="Comic Sans MS"/>
                <w:sz w:val="16"/>
                <w:szCs w:val="16"/>
              </w:rPr>
            </w:pPr>
            <w:r>
              <w:rPr>
                <w:rFonts w:ascii="Comic Sans MS" w:eastAsia="Comic Sans MS" w:hAnsi="Comic Sans MS" w:cs="Comic Sans MS"/>
                <w:sz w:val="16"/>
                <w:szCs w:val="16"/>
              </w:rPr>
              <w:t>All children reached the expected target set by the intervention.</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Year 6:</w:t>
            </w:r>
          </w:p>
        </w:tc>
        <w:tc>
          <w:tcPr>
            <w:tcW w:w="2594" w:type="dxa"/>
          </w:tcPr>
          <w:p w:rsidR="005A1FC8" w:rsidRDefault="002B58E5">
            <w:pPr>
              <w:rPr>
                <w:rFonts w:ascii="Comic Sans MS" w:eastAsia="Comic Sans MS" w:hAnsi="Comic Sans MS" w:cs="Comic Sans MS"/>
                <w:b/>
                <w:sz w:val="16"/>
                <w:szCs w:val="16"/>
              </w:rPr>
            </w:pPr>
            <w:r>
              <w:rPr>
                <w:rFonts w:ascii="Comic Sans MS" w:eastAsia="Comic Sans MS" w:hAnsi="Comic Sans MS" w:cs="Comic Sans MS"/>
                <w:b/>
                <w:sz w:val="16"/>
                <w:szCs w:val="16"/>
              </w:rPr>
              <w:t>Nov – Dec</w:t>
            </w: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Online reading sessions 8.30am(</w:t>
            </w:r>
            <w:proofErr w:type="spellStart"/>
            <w:r>
              <w:rPr>
                <w:rFonts w:ascii="Comic Sans MS" w:eastAsia="Comic Sans MS" w:hAnsi="Comic Sans MS" w:cs="Comic Sans MS"/>
                <w:sz w:val="16"/>
                <w:szCs w:val="16"/>
              </w:rPr>
              <w:t>Lexia</w:t>
            </w:r>
            <w:proofErr w:type="spellEnd"/>
            <w:r>
              <w:rPr>
                <w:rFonts w:ascii="Comic Sans MS" w:eastAsia="Comic Sans MS" w:hAnsi="Comic Sans MS" w:cs="Comic Sans MS"/>
                <w:sz w:val="16"/>
                <w:szCs w:val="16"/>
              </w:rPr>
              <w:t>)</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E74491" w:rsidRDefault="002B58E5">
            <w:pPr>
              <w:rPr>
                <w:rFonts w:ascii="Comic Sans MS" w:eastAsia="Comic Sans MS" w:hAnsi="Comic Sans MS" w:cs="Comic Sans MS"/>
                <w:b/>
                <w:sz w:val="16"/>
                <w:szCs w:val="16"/>
              </w:rPr>
            </w:pPr>
            <w:r>
              <w:rPr>
                <w:rFonts w:ascii="Comic Sans MS" w:eastAsia="Comic Sans MS" w:hAnsi="Comic Sans MS" w:cs="Comic Sans MS"/>
                <w:b/>
                <w:sz w:val="16"/>
                <w:szCs w:val="16"/>
              </w:rPr>
              <w:t>Nov – Dec</w:t>
            </w:r>
          </w:p>
          <w:p w:rsidR="005A1FC8" w:rsidRPr="00E74491" w:rsidRDefault="002B58E5">
            <w:pPr>
              <w:rPr>
                <w:rFonts w:ascii="Comic Sans MS" w:eastAsia="Comic Sans MS" w:hAnsi="Comic Sans MS" w:cs="Comic Sans MS"/>
                <w:b/>
                <w:sz w:val="16"/>
                <w:szCs w:val="16"/>
              </w:rPr>
            </w:pPr>
            <w:r>
              <w:rPr>
                <w:rFonts w:ascii="Comic Sans MS" w:eastAsia="Comic Sans MS" w:hAnsi="Comic Sans MS" w:cs="Comic Sans MS"/>
                <w:sz w:val="16"/>
                <w:szCs w:val="16"/>
              </w:rPr>
              <w:t>Early morning booster – TTRS 8.30am</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b/>
                <w:sz w:val="16"/>
                <w:szCs w:val="16"/>
              </w:rPr>
            </w:pPr>
            <w:r>
              <w:rPr>
                <w:rFonts w:ascii="Comic Sans MS" w:eastAsia="Comic Sans MS" w:hAnsi="Comic Sans MS" w:cs="Comic Sans MS"/>
                <w:b/>
                <w:sz w:val="16"/>
                <w:szCs w:val="16"/>
              </w:rPr>
              <w:t>Nov – Dec</w:t>
            </w: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Targeted small group reading comprehension</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7F1236" w:rsidRDefault="007F1236">
            <w:pPr>
              <w:rPr>
                <w:rFonts w:ascii="Comic Sans MS" w:eastAsia="Comic Sans MS" w:hAnsi="Comic Sans MS" w:cs="Comic Sans MS"/>
                <w:sz w:val="16"/>
                <w:szCs w:val="16"/>
              </w:rPr>
            </w:pPr>
          </w:p>
          <w:p w:rsidR="005A1FC8" w:rsidRPr="00917636" w:rsidRDefault="007F1236">
            <w:pPr>
              <w:rPr>
                <w:rFonts w:ascii="Comic Sans MS" w:eastAsia="Comic Sans MS" w:hAnsi="Comic Sans MS" w:cs="Comic Sans MS"/>
                <w:b/>
                <w:sz w:val="16"/>
                <w:szCs w:val="16"/>
              </w:rPr>
            </w:pPr>
            <w:r w:rsidRPr="00917636">
              <w:rPr>
                <w:rFonts w:ascii="Comic Sans MS" w:eastAsia="Comic Sans MS" w:hAnsi="Comic Sans MS" w:cs="Comic Sans MS"/>
                <w:b/>
                <w:sz w:val="16"/>
                <w:szCs w:val="16"/>
              </w:rPr>
              <w:t>April</w:t>
            </w:r>
            <w:r w:rsidR="002B58E5" w:rsidRPr="00917636">
              <w:rPr>
                <w:rFonts w:ascii="Comic Sans MS" w:eastAsia="Comic Sans MS" w:hAnsi="Comic Sans MS" w:cs="Comic Sans MS"/>
                <w:b/>
                <w:sz w:val="16"/>
                <w:szCs w:val="16"/>
              </w:rPr>
              <w:t xml:space="preserve"> – June</w:t>
            </w:r>
          </w:p>
          <w:p w:rsidR="005A1FC8" w:rsidRDefault="002B58E5" w:rsidP="0088676F">
            <w:pPr>
              <w:rPr>
                <w:rFonts w:ascii="Comic Sans MS" w:eastAsia="Comic Sans MS" w:hAnsi="Comic Sans MS" w:cs="Comic Sans MS"/>
                <w:sz w:val="16"/>
                <w:szCs w:val="16"/>
              </w:rPr>
            </w:pPr>
            <w:r w:rsidRPr="00917636">
              <w:rPr>
                <w:rFonts w:ascii="Comic Sans MS" w:eastAsia="Comic Sans MS" w:hAnsi="Comic Sans MS" w:cs="Comic Sans MS"/>
                <w:sz w:val="16"/>
                <w:szCs w:val="16"/>
              </w:rPr>
              <w:t>Maths booster – after school sessions (2 adults)</w:t>
            </w:r>
          </w:p>
        </w:tc>
        <w:tc>
          <w:tcPr>
            <w:tcW w:w="840" w:type="dxa"/>
          </w:tcPr>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£280</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£245</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E74491" w:rsidRDefault="00E74491">
            <w:pPr>
              <w:rPr>
                <w:rFonts w:ascii="Comic Sans MS" w:eastAsia="Comic Sans MS" w:hAnsi="Comic Sans MS" w:cs="Comic Sans MS"/>
                <w:sz w:val="16"/>
                <w:szCs w:val="16"/>
              </w:rPr>
            </w:pPr>
          </w:p>
          <w:p w:rsidR="00E74491" w:rsidRDefault="00E74491">
            <w:pPr>
              <w:rPr>
                <w:rFonts w:ascii="Comic Sans MS" w:eastAsia="Comic Sans MS" w:hAnsi="Comic Sans MS" w:cs="Comic Sans MS"/>
                <w:sz w:val="16"/>
                <w:szCs w:val="16"/>
              </w:rPr>
            </w:pPr>
          </w:p>
          <w:p w:rsidR="005A1FC8" w:rsidRDefault="00B90E19">
            <w:pPr>
              <w:rPr>
                <w:rFonts w:ascii="Comic Sans MS" w:eastAsia="Comic Sans MS" w:hAnsi="Comic Sans MS" w:cs="Comic Sans MS"/>
                <w:sz w:val="16"/>
                <w:szCs w:val="16"/>
              </w:rPr>
            </w:pPr>
            <w:r>
              <w:rPr>
                <w:rFonts w:ascii="Comic Sans MS" w:eastAsia="Comic Sans MS" w:hAnsi="Comic Sans MS" w:cs="Comic Sans MS"/>
                <w:sz w:val="16"/>
                <w:szCs w:val="16"/>
              </w:rPr>
              <w:t>£28011</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 xml:space="preserve">£500 </w:t>
            </w:r>
          </w:p>
        </w:tc>
        <w:tc>
          <w:tcPr>
            <w:tcW w:w="3615"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Across the school, we started with 33% of users working below year group expectations. This has been reduced to 15% of users by the end of the intervention. Therefore 85% of users are now working within their year group standard or above.</w:t>
            </w:r>
          </w:p>
          <w:p w:rsidR="005A1FC8" w:rsidRDefault="005A1FC8">
            <w:pPr>
              <w:rPr>
                <w:rFonts w:ascii="Comic Sans MS" w:eastAsia="Comic Sans MS" w:hAnsi="Comic Sans MS" w:cs="Comic Sans MS"/>
                <w:sz w:val="16"/>
                <w:szCs w:val="16"/>
              </w:rPr>
            </w:pPr>
          </w:p>
          <w:p w:rsidR="005A1FC8" w:rsidRDefault="005A1FC8">
            <w:pPr>
              <w:rPr>
                <w:rFonts w:ascii="Comic Sans MS" w:eastAsia="Comic Sans MS" w:hAnsi="Comic Sans MS" w:cs="Comic Sans MS"/>
                <w:sz w:val="16"/>
                <w:szCs w:val="16"/>
              </w:rPr>
            </w:pPr>
          </w:p>
          <w:p w:rsidR="005A1FC8" w:rsidRDefault="002B58E5">
            <w:pPr>
              <w:rPr>
                <w:rFonts w:ascii="Comic Sans MS" w:eastAsia="Comic Sans MS" w:hAnsi="Comic Sans MS" w:cs="Comic Sans MS"/>
                <w:sz w:val="14"/>
                <w:szCs w:val="14"/>
              </w:rPr>
            </w:pPr>
            <w:r>
              <w:rPr>
                <w:rFonts w:ascii="Comic Sans MS" w:eastAsia="Comic Sans MS" w:hAnsi="Comic Sans MS" w:cs="Comic Sans MS"/>
                <w:sz w:val="14"/>
                <w:szCs w:val="14"/>
              </w:rPr>
              <w:t>Children’s scores have improved across the class. The data shows that rapid recall of facts has improved 100% children are answering questions more quickly than compared to their baseline score. This has been highlighted within maths lessons.</w:t>
            </w:r>
          </w:p>
          <w:p w:rsidR="005A1FC8" w:rsidRDefault="005A1FC8">
            <w:pPr>
              <w:rPr>
                <w:rFonts w:ascii="Comic Sans MS" w:eastAsia="Comic Sans MS" w:hAnsi="Comic Sans MS" w:cs="Comic Sans MS"/>
                <w:sz w:val="14"/>
                <w:szCs w:val="14"/>
              </w:rPr>
            </w:pPr>
          </w:p>
          <w:p w:rsidR="005A1FC8" w:rsidRDefault="005A1FC8">
            <w:pPr>
              <w:rPr>
                <w:rFonts w:ascii="Comic Sans MS" w:eastAsia="Comic Sans MS" w:hAnsi="Comic Sans MS" w:cs="Comic Sans MS"/>
                <w:sz w:val="14"/>
                <w:szCs w:val="14"/>
              </w:rPr>
            </w:pPr>
          </w:p>
          <w:p w:rsidR="005A1FC8" w:rsidRDefault="002B58E5">
            <w:pPr>
              <w:rPr>
                <w:rFonts w:ascii="Comic Sans MS" w:eastAsia="Comic Sans MS" w:hAnsi="Comic Sans MS" w:cs="Comic Sans MS"/>
                <w:sz w:val="14"/>
                <w:szCs w:val="14"/>
              </w:rPr>
            </w:pPr>
            <w:r>
              <w:rPr>
                <w:rFonts w:ascii="Comic Sans MS" w:eastAsia="Comic Sans MS" w:hAnsi="Comic Sans MS" w:cs="Comic Sans MS"/>
                <w:sz w:val="14"/>
                <w:szCs w:val="14"/>
              </w:rPr>
              <w:t xml:space="preserve">100% of children made progress when compared to their baseline scores. 58% of those children either met or exceeded the expected level of progress by the end of the </w:t>
            </w:r>
            <w:r w:rsidR="005A639E">
              <w:rPr>
                <w:rFonts w:ascii="Comic Sans MS" w:eastAsia="Comic Sans MS" w:hAnsi="Comic Sans MS" w:cs="Comic Sans MS"/>
                <w:sz w:val="14"/>
                <w:szCs w:val="14"/>
              </w:rPr>
              <w:t>intervention.</w:t>
            </w:r>
          </w:p>
          <w:p w:rsidR="005A1FC8" w:rsidRDefault="005A1FC8">
            <w:pPr>
              <w:rPr>
                <w:rFonts w:ascii="Comic Sans MS" w:eastAsia="Comic Sans MS" w:hAnsi="Comic Sans MS" w:cs="Comic Sans MS"/>
                <w:sz w:val="14"/>
                <w:szCs w:val="14"/>
              </w:rPr>
            </w:pPr>
          </w:p>
          <w:p w:rsidR="005A1FC8" w:rsidRDefault="005A1FC8">
            <w:pPr>
              <w:rPr>
                <w:rFonts w:ascii="Comic Sans MS" w:eastAsia="Comic Sans MS" w:hAnsi="Comic Sans MS" w:cs="Comic Sans MS"/>
                <w:sz w:val="14"/>
                <w:szCs w:val="14"/>
              </w:rPr>
            </w:pPr>
          </w:p>
          <w:p w:rsidR="005A1FC8" w:rsidRDefault="005A1FC8">
            <w:pPr>
              <w:rPr>
                <w:rFonts w:ascii="Comic Sans MS" w:eastAsia="Comic Sans MS" w:hAnsi="Comic Sans MS" w:cs="Comic Sans MS"/>
                <w:sz w:val="14"/>
                <w:szCs w:val="14"/>
              </w:rPr>
            </w:pPr>
          </w:p>
          <w:p w:rsidR="005A1FC8" w:rsidRDefault="005A1FC8">
            <w:pPr>
              <w:rPr>
                <w:rFonts w:ascii="Comic Sans MS" w:eastAsia="Comic Sans MS" w:hAnsi="Comic Sans MS" w:cs="Comic Sans MS"/>
                <w:sz w:val="14"/>
                <w:szCs w:val="14"/>
              </w:rPr>
            </w:pPr>
          </w:p>
          <w:p w:rsidR="005A1FC8" w:rsidRDefault="0088676F">
            <w:pPr>
              <w:rPr>
                <w:rFonts w:ascii="Comic Sans MS" w:eastAsia="Comic Sans MS" w:hAnsi="Comic Sans MS" w:cs="Comic Sans MS"/>
                <w:sz w:val="14"/>
                <w:szCs w:val="14"/>
              </w:rPr>
            </w:pPr>
            <w:r>
              <w:rPr>
                <w:rFonts w:ascii="Comic Sans MS" w:eastAsia="Comic Sans MS" w:hAnsi="Comic Sans MS" w:cs="Comic Sans MS"/>
                <w:sz w:val="14"/>
                <w:szCs w:val="14"/>
              </w:rPr>
              <w:t xml:space="preserve">Children attended maths booster sessions once a week after </w:t>
            </w:r>
            <w:r w:rsidR="007F1236">
              <w:rPr>
                <w:rFonts w:ascii="Comic Sans MS" w:eastAsia="Comic Sans MS" w:hAnsi="Comic Sans MS" w:cs="Comic Sans MS"/>
                <w:sz w:val="14"/>
                <w:szCs w:val="14"/>
              </w:rPr>
              <w:t xml:space="preserve">lockdown </w:t>
            </w:r>
            <w:r>
              <w:rPr>
                <w:rFonts w:ascii="Comic Sans MS" w:eastAsia="Comic Sans MS" w:hAnsi="Comic Sans MS" w:cs="Comic Sans MS"/>
                <w:sz w:val="14"/>
                <w:szCs w:val="14"/>
              </w:rPr>
              <w:t>to narrow the gap in the</w:t>
            </w:r>
            <w:r w:rsidR="007F1236">
              <w:rPr>
                <w:rFonts w:ascii="Comic Sans MS" w:eastAsia="Comic Sans MS" w:hAnsi="Comic Sans MS" w:cs="Comic Sans MS"/>
                <w:sz w:val="14"/>
                <w:szCs w:val="14"/>
              </w:rPr>
              <w:t xml:space="preserve"> learning they had missed. Assessments showed that 100% of children made progress with 62% meeting the expected target.</w:t>
            </w:r>
          </w:p>
          <w:p w:rsidR="005A1FC8" w:rsidRDefault="005A1FC8">
            <w:pPr>
              <w:rPr>
                <w:rFonts w:ascii="Comic Sans MS" w:eastAsia="Comic Sans MS" w:hAnsi="Comic Sans MS" w:cs="Comic Sans MS"/>
                <w:sz w:val="14"/>
                <w:szCs w:val="14"/>
              </w:rPr>
            </w:pPr>
          </w:p>
          <w:p w:rsidR="005A1FC8" w:rsidRDefault="005A1FC8">
            <w:pPr>
              <w:rPr>
                <w:rFonts w:ascii="Comic Sans MS" w:eastAsia="Comic Sans MS" w:hAnsi="Comic Sans MS" w:cs="Comic Sans MS"/>
                <w:sz w:val="14"/>
                <w:szCs w:val="14"/>
              </w:rPr>
            </w:pPr>
          </w:p>
          <w:p w:rsidR="005A1FC8" w:rsidRDefault="005A1FC8">
            <w:pPr>
              <w:rPr>
                <w:rFonts w:ascii="Comic Sans MS" w:eastAsia="Comic Sans MS" w:hAnsi="Comic Sans MS" w:cs="Comic Sans MS"/>
                <w:sz w:val="14"/>
                <w:szCs w:val="14"/>
              </w:rPr>
            </w:pPr>
          </w:p>
        </w:tc>
      </w:tr>
      <w:tr w:rsidR="005A1FC8">
        <w:tc>
          <w:tcPr>
            <w:tcW w:w="1979" w:type="dxa"/>
          </w:tcPr>
          <w:p w:rsidR="005A1FC8" w:rsidRDefault="005A1FC8">
            <w:pPr>
              <w:rPr>
                <w:rFonts w:ascii="Comic Sans MS" w:eastAsia="Comic Sans MS" w:hAnsi="Comic Sans MS" w:cs="Comic Sans MS"/>
                <w:sz w:val="16"/>
                <w:szCs w:val="16"/>
              </w:rPr>
            </w:pPr>
          </w:p>
        </w:tc>
        <w:tc>
          <w:tcPr>
            <w:tcW w:w="2594" w:type="dxa"/>
          </w:tcPr>
          <w:p w:rsidR="005A1FC8" w:rsidRDefault="005A1FC8">
            <w:pPr>
              <w:rPr>
                <w:rFonts w:ascii="Comic Sans MS" w:eastAsia="Comic Sans MS" w:hAnsi="Comic Sans MS" w:cs="Comic Sans MS"/>
                <w:b/>
                <w:sz w:val="16"/>
                <w:szCs w:val="16"/>
              </w:rPr>
            </w:pPr>
          </w:p>
        </w:tc>
        <w:tc>
          <w:tcPr>
            <w:tcW w:w="840" w:type="dxa"/>
          </w:tcPr>
          <w:p w:rsidR="005A1FC8" w:rsidRDefault="00642BC2">
            <w:pPr>
              <w:rPr>
                <w:rFonts w:ascii="Comic Sans MS" w:eastAsia="Comic Sans MS" w:hAnsi="Comic Sans MS" w:cs="Comic Sans MS"/>
                <w:sz w:val="16"/>
                <w:szCs w:val="16"/>
              </w:rPr>
            </w:pPr>
            <w:r>
              <w:rPr>
                <w:rFonts w:ascii="Comic Sans MS" w:eastAsia="Comic Sans MS" w:hAnsi="Comic Sans MS" w:cs="Comic Sans MS"/>
                <w:sz w:val="16"/>
                <w:szCs w:val="16"/>
              </w:rPr>
              <w:t>£</w:t>
            </w:r>
            <w:r w:rsidR="00B90E19">
              <w:rPr>
                <w:rFonts w:ascii="Comic Sans MS" w:eastAsia="Comic Sans MS" w:hAnsi="Comic Sans MS" w:cs="Comic Sans MS"/>
                <w:sz w:val="16"/>
                <w:szCs w:val="16"/>
              </w:rPr>
              <w:t>11,519</w:t>
            </w:r>
          </w:p>
        </w:tc>
        <w:tc>
          <w:tcPr>
            <w:tcW w:w="3615" w:type="dxa"/>
          </w:tcPr>
          <w:p w:rsidR="005A1FC8" w:rsidRDefault="005A1FC8">
            <w:pPr>
              <w:rPr>
                <w:rFonts w:ascii="Comic Sans MS" w:eastAsia="Comic Sans MS" w:hAnsi="Comic Sans MS" w:cs="Comic Sans MS"/>
                <w:sz w:val="16"/>
                <w:szCs w:val="16"/>
              </w:rPr>
            </w:pPr>
          </w:p>
        </w:tc>
      </w:tr>
    </w:tbl>
    <w:p w:rsidR="005A1FC8" w:rsidRDefault="005A1FC8">
      <w:pPr>
        <w:rPr>
          <w:rFonts w:ascii="Comic Sans MS" w:eastAsia="Comic Sans MS" w:hAnsi="Comic Sans MS" w:cs="Comic Sans MS"/>
          <w:sz w:val="16"/>
          <w:szCs w:val="16"/>
        </w:rPr>
      </w:pPr>
      <w:bookmarkStart w:id="1" w:name="_GoBack"/>
      <w:bookmarkEnd w:id="1"/>
    </w:p>
    <w:p w:rsidR="005A1FC8" w:rsidRDefault="005A1FC8">
      <w:pPr>
        <w:rPr>
          <w:rFonts w:ascii="Comic Sans MS" w:eastAsia="Comic Sans MS" w:hAnsi="Comic Sans MS" w:cs="Comic Sans MS"/>
          <w:sz w:val="16"/>
          <w:szCs w:val="16"/>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2594"/>
        <w:gridCol w:w="2170"/>
        <w:gridCol w:w="2273"/>
      </w:tblGrid>
      <w:tr w:rsidR="005A1FC8">
        <w:tc>
          <w:tcPr>
            <w:tcW w:w="1979" w:type="dxa"/>
            <w:vMerge w:val="restart"/>
            <w:shd w:val="clear" w:color="auto" w:fill="92D050"/>
          </w:tcPr>
          <w:p w:rsidR="005A1FC8" w:rsidRDefault="005A1FC8">
            <w:pPr>
              <w:rPr>
                <w:rFonts w:ascii="Comic Sans MS" w:eastAsia="Comic Sans MS" w:hAnsi="Comic Sans MS" w:cs="Comic Sans MS"/>
                <w:sz w:val="16"/>
                <w:szCs w:val="16"/>
              </w:rPr>
            </w:pPr>
          </w:p>
        </w:tc>
        <w:tc>
          <w:tcPr>
            <w:tcW w:w="2594" w:type="dxa"/>
            <w:shd w:val="clear" w:color="auto" w:fill="C5E0B3"/>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EEF Recommended Strategy:</w:t>
            </w:r>
          </w:p>
        </w:tc>
        <w:tc>
          <w:tcPr>
            <w:tcW w:w="4443" w:type="dxa"/>
            <w:gridSpan w:val="2"/>
            <w:shd w:val="clear" w:color="auto" w:fill="C5E0B3"/>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Intervention Programmes</w:t>
            </w:r>
          </w:p>
        </w:tc>
      </w:tr>
      <w:tr w:rsidR="005A1FC8">
        <w:tc>
          <w:tcPr>
            <w:tcW w:w="1979" w:type="dxa"/>
            <w:vMerge/>
            <w:shd w:val="clear" w:color="auto" w:fill="92D050"/>
          </w:tcPr>
          <w:p w:rsidR="005A1FC8" w:rsidRDefault="005A1FC8">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2594" w:type="dxa"/>
            <w:shd w:val="clear" w:color="auto" w:fill="A8D08D"/>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EEF Rationale:</w:t>
            </w:r>
          </w:p>
        </w:tc>
        <w:tc>
          <w:tcPr>
            <w:tcW w:w="4443" w:type="dxa"/>
            <w:gridSpan w:val="2"/>
            <w:shd w:val="clear" w:color="auto" w:fill="A8D08D"/>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In order to support pupils who have fallen behind the furthest, structured interventions, which may also be delivered one to one or in small groups, are likely to be necessary</w:t>
            </w:r>
          </w:p>
        </w:tc>
      </w:tr>
      <w:tr w:rsidR="005A1FC8">
        <w:tc>
          <w:tcPr>
            <w:tcW w:w="1979"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Year Group:</w:t>
            </w:r>
          </w:p>
        </w:tc>
        <w:tc>
          <w:tcPr>
            <w:tcW w:w="2594"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Implementation:</w:t>
            </w:r>
          </w:p>
        </w:tc>
        <w:tc>
          <w:tcPr>
            <w:tcW w:w="2170"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Cost:</w:t>
            </w:r>
          </w:p>
        </w:tc>
        <w:tc>
          <w:tcPr>
            <w:tcW w:w="2273"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Impact:</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Reception:</w:t>
            </w:r>
          </w:p>
        </w:tc>
        <w:tc>
          <w:tcPr>
            <w:tcW w:w="2594"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 xml:space="preserve">Talk Boost delivered to identified children by </w:t>
            </w:r>
            <w:r w:rsidR="00CC4A83">
              <w:rPr>
                <w:rFonts w:ascii="Comic Sans MS" w:eastAsia="Comic Sans MS" w:hAnsi="Comic Sans MS" w:cs="Comic Sans MS"/>
                <w:sz w:val="16"/>
                <w:szCs w:val="16"/>
              </w:rPr>
              <w:t>teaching assistant. (Oct-Jan</w:t>
            </w:r>
            <w:r>
              <w:rPr>
                <w:rFonts w:ascii="Comic Sans MS" w:eastAsia="Comic Sans MS" w:hAnsi="Comic Sans MS" w:cs="Comic Sans MS"/>
                <w:sz w:val="16"/>
                <w:szCs w:val="16"/>
              </w:rPr>
              <w:t>)</w:t>
            </w:r>
          </w:p>
        </w:tc>
        <w:tc>
          <w:tcPr>
            <w:tcW w:w="2170"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£105</w:t>
            </w:r>
          </w:p>
        </w:tc>
        <w:tc>
          <w:tcPr>
            <w:tcW w:w="2273" w:type="dxa"/>
          </w:tcPr>
          <w:p w:rsidR="005A1FC8" w:rsidRDefault="00725E21">
            <w:pPr>
              <w:rPr>
                <w:rFonts w:ascii="Comic Sans MS" w:eastAsia="Comic Sans MS" w:hAnsi="Comic Sans MS" w:cs="Comic Sans MS"/>
                <w:sz w:val="16"/>
                <w:szCs w:val="16"/>
              </w:rPr>
            </w:pPr>
            <w:r>
              <w:rPr>
                <w:rFonts w:ascii="Comic Sans MS" w:eastAsia="Comic Sans MS" w:hAnsi="Comic Sans MS" w:cs="Comic Sans MS"/>
                <w:sz w:val="16"/>
                <w:szCs w:val="16"/>
              </w:rPr>
              <w:t>Limited impact due to further lockdown from Jan-March.</w:t>
            </w:r>
          </w:p>
        </w:tc>
      </w:tr>
      <w:tr w:rsidR="00725E21">
        <w:tc>
          <w:tcPr>
            <w:tcW w:w="1979" w:type="dxa"/>
          </w:tcPr>
          <w:p w:rsidR="00725E21" w:rsidRDefault="00725E21">
            <w:pPr>
              <w:rPr>
                <w:rFonts w:ascii="Comic Sans MS" w:eastAsia="Comic Sans MS" w:hAnsi="Comic Sans MS" w:cs="Comic Sans MS"/>
                <w:sz w:val="16"/>
                <w:szCs w:val="16"/>
              </w:rPr>
            </w:pPr>
            <w:r>
              <w:rPr>
                <w:rFonts w:ascii="Comic Sans MS" w:eastAsia="Comic Sans MS" w:hAnsi="Comic Sans MS" w:cs="Comic Sans MS"/>
                <w:sz w:val="16"/>
                <w:szCs w:val="16"/>
              </w:rPr>
              <w:t>Nursery</w:t>
            </w:r>
          </w:p>
        </w:tc>
        <w:tc>
          <w:tcPr>
            <w:tcW w:w="2594" w:type="dxa"/>
          </w:tcPr>
          <w:p w:rsidR="00725E21" w:rsidRPr="00725E21" w:rsidRDefault="00725E21" w:rsidP="00725E21">
            <w:pPr>
              <w:pStyle w:val="Pa0"/>
              <w:rPr>
                <w:rFonts w:ascii="Comic Sans MS" w:hAnsi="Comic Sans MS"/>
                <w:color w:val="000000"/>
                <w:sz w:val="16"/>
                <w:szCs w:val="16"/>
              </w:rPr>
            </w:pPr>
            <w:r w:rsidRPr="00725E21">
              <w:rPr>
                <w:rStyle w:val="A4"/>
                <w:rFonts w:ascii="Comic Sans MS" w:hAnsi="Comic Sans MS"/>
                <w:sz w:val="16"/>
                <w:szCs w:val="16"/>
              </w:rPr>
              <w:t>Participation in the NELI Programme (Nuffield Early Language Intervention</w:t>
            </w:r>
            <w:r>
              <w:rPr>
                <w:rStyle w:val="A4"/>
                <w:rFonts w:ascii="Comic Sans MS" w:hAnsi="Comic Sans MS"/>
                <w:sz w:val="16"/>
                <w:szCs w:val="16"/>
              </w:rPr>
              <w:t>) delivered to nursery children.</w:t>
            </w:r>
          </w:p>
        </w:tc>
        <w:tc>
          <w:tcPr>
            <w:tcW w:w="2170" w:type="dxa"/>
          </w:tcPr>
          <w:p w:rsidR="00725E21" w:rsidRDefault="00725E21">
            <w:pPr>
              <w:rPr>
                <w:rFonts w:ascii="Comic Sans MS" w:eastAsia="Comic Sans MS" w:hAnsi="Comic Sans MS" w:cs="Comic Sans MS"/>
                <w:sz w:val="16"/>
                <w:szCs w:val="16"/>
              </w:rPr>
            </w:pPr>
            <w:r>
              <w:rPr>
                <w:rFonts w:ascii="Comic Sans MS" w:eastAsia="Comic Sans MS" w:hAnsi="Comic Sans MS" w:cs="Comic Sans MS"/>
                <w:sz w:val="16"/>
                <w:szCs w:val="16"/>
              </w:rPr>
              <w:t>£0 cost to date</w:t>
            </w:r>
          </w:p>
        </w:tc>
        <w:tc>
          <w:tcPr>
            <w:tcW w:w="2273" w:type="dxa"/>
          </w:tcPr>
          <w:p w:rsidR="00725E21" w:rsidRDefault="00725E21">
            <w:pPr>
              <w:rPr>
                <w:rFonts w:ascii="Comic Sans MS" w:eastAsia="Comic Sans MS" w:hAnsi="Comic Sans MS" w:cs="Comic Sans MS"/>
                <w:sz w:val="16"/>
                <w:szCs w:val="16"/>
              </w:rPr>
            </w:pPr>
            <w:r>
              <w:rPr>
                <w:rFonts w:ascii="Comic Sans MS" w:eastAsia="Comic Sans MS" w:hAnsi="Comic Sans MS" w:cs="Comic Sans MS"/>
                <w:sz w:val="16"/>
                <w:szCs w:val="16"/>
              </w:rPr>
              <w:t>Still awaiting training and resources – due Nov 2021.</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Rec/Y1/Y2</w:t>
            </w:r>
          </w:p>
        </w:tc>
        <w:tc>
          <w:tcPr>
            <w:tcW w:w="2594" w:type="dxa"/>
          </w:tcPr>
          <w:p w:rsidR="005A1FC8" w:rsidRDefault="002B58E5">
            <w:pPr>
              <w:rPr>
                <w:rFonts w:ascii="Comic Sans MS" w:eastAsia="Comic Sans MS" w:hAnsi="Comic Sans MS" w:cs="Comic Sans MS"/>
                <w:sz w:val="16"/>
                <w:szCs w:val="16"/>
              </w:rPr>
            </w:pPr>
            <w:r w:rsidRPr="002B38A1">
              <w:rPr>
                <w:rFonts w:ascii="Comic Sans MS" w:eastAsia="Comic Sans MS" w:hAnsi="Comic Sans MS" w:cs="Comic Sans MS"/>
                <w:sz w:val="16"/>
                <w:szCs w:val="16"/>
              </w:rPr>
              <w:t>Small group additional RWI for target children to support phonic acquisition, reading, spelli</w:t>
            </w:r>
            <w:r w:rsidR="00725E21" w:rsidRPr="002B38A1">
              <w:rPr>
                <w:rFonts w:ascii="Comic Sans MS" w:eastAsia="Comic Sans MS" w:hAnsi="Comic Sans MS" w:cs="Comic Sans MS"/>
                <w:sz w:val="16"/>
                <w:szCs w:val="16"/>
              </w:rPr>
              <w:t>ng and independent writing. (delivered by TA’s)</w:t>
            </w:r>
          </w:p>
        </w:tc>
        <w:tc>
          <w:tcPr>
            <w:tcW w:w="2170"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£736</w:t>
            </w:r>
          </w:p>
        </w:tc>
        <w:tc>
          <w:tcPr>
            <w:tcW w:w="2273" w:type="dxa"/>
          </w:tcPr>
          <w:p w:rsidR="005A1FC8" w:rsidRDefault="002B38A1">
            <w:pPr>
              <w:rPr>
                <w:rFonts w:ascii="Comic Sans MS" w:eastAsia="Comic Sans MS" w:hAnsi="Comic Sans MS" w:cs="Comic Sans MS"/>
                <w:sz w:val="16"/>
                <w:szCs w:val="16"/>
              </w:rPr>
            </w:pPr>
            <w:r>
              <w:rPr>
                <w:rFonts w:ascii="Comic Sans MS" w:eastAsia="Comic Sans MS" w:hAnsi="Comic Sans MS" w:cs="Comic Sans MS"/>
                <w:sz w:val="16"/>
                <w:szCs w:val="16"/>
              </w:rPr>
              <w:t xml:space="preserve">Additional staffing involved in </w:t>
            </w:r>
            <w:proofErr w:type="spellStart"/>
            <w:r>
              <w:rPr>
                <w:rFonts w:ascii="Comic Sans MS" w:eastAsia="Comic Sans MS" w:hAnsi="Comic Sans MS" w:cs="Comic Sans MS"/>
                <w:sz w:val="16"/>
                <w:szCs w:val="16"/>
              </w:rPr>
              <w:t>RWInc</w:t>
            </w:r>
            <w:proofErr w:type="spellEnd"/>
            <w:r>
              <w:rPr>
                <w:rFonts w:ascii="Comic Sans MS" w:eastAsia="Comic Sans MS" w:hAnsi="Comic Sans MS" w:cs="Comic Sans MS"/>
                <w:sz w:val="16"/>
                <w:szCs w:val="16"/>
              </w:rPr>
              <w:t xml:space="preserve"> teaching sessions ensured that all children made progress from starting point. Unfortunately due to COVID bubbles children </w:t>
            </w:r>
            <w:r>
              <w:rPr>
                <w:rFonts w:ascii="Comic Sans MS" w:eastAsia="Comic Sans MS" w:hAnsi="Comic Sans MS" w:cs="Comic Sans MS"/>
                <w:sz w:val="16"/>
                <w:szCs w:val="16"/>
              </w:rPr>
              <w:lastRenderedPageBreak/>
              <w:t>were not allowed to mix across year groups so intervention</w:t>
            </w:r>
            <w:r w:rsidR="007D7E39">
              <w:rPr>
                <w:rFonts w:ascii="Comic Sans MS" w:eastAsia="Comic Sans MS" w:hAnsi="Comic Sans MS" w:cs="Comic Sans MS"/>
                <w:sz w:val="16"/>
                <w:szCs w:val="16"/>
              </w:rPr>
              <w:t xml:space="preserve"> </w:t>
            </w:r>
            <w:r>
              <w:rPr>
                <w:rFonts w:ascii="Comic Sans MS" w:eastAsia="Comic Sans MS" w:hAnsi="Comic Sans MS" w:cs="Comic Sans MS"/>
                <w:sz w:val="16"/>
                <w:szCs w:val="16"/>
              </w:rPr>
              <w:t xml:space="preserve">was not as effective as </w:t>
            </w:r>
            <w:r w:rsidR="007D7E39">
              <w:rPr>
                <w:rFonts w:ascii="Comic Sans MS" w:eastAsia="Comic Sans MS" w:hAnsi="Comic Sans MS" w:cs="Comic Sans MS"/>
                <w:sz w:val="16"/>
                <w:szCs w:val="16"/>
              </w:rPr>
              <w:t>pre-</w:t>
            </w:r>
            <w:proofErr w:type="spellStart"/>
            <w:r w:rsidR="007D7E39">
              <w:rPr>
                <w:rFonts w:ascii="Comic Sans MS" w:eastAsia="Comic Sans MS" w:hAnsi="Comic Sans MS" w:cs="Comic Sans MS"/>
                <w:sz w:val="16"/>
                <w:szCs w:val="16"/>
              </w:rPr>
              <w:t>Covid</w:t>
            </w:r>
            <w:proofErr w:type="spellEnd"/>
            <w:r w:rsidR="007D7E39">
              <w:rPr>
                <w:rFonts w:ascii="Comic Sans MS" w:eastAsia="Comic Sans MS" w:hAnsi="Comic Sans MS" w:cs="Comic Sans MS"/>
                <w:sz w:val="16"/>
                <w:szCs w:val="16"/>
              </w:rPr>
              <w:t>.</w:t>
            </w:r>
          </w:p>
        </w:tc>
      </w:tr>
      <w:tr w:rsidR="005A1FC8">
        <w:tc>
          <w:tcPr>
            <w:tcW w:w="1979" w:type="dxa"/>
          </w:tcPr>
          <w:p w:rsidR="005A1FC8" w:rsidRDefault="005A1FC8">
            <w:pPr>
              <w:rPr>
                <w:rFonts w:ascii="Comic Sans MS" w:eastAsia="Comic Sans MS" w:hAnsi="Comic Sans MS" w:cs="Comic Sans MS"/>
                <w:sz w:val="16"/>
                <w:szCs w:val="16"/>
              </w:rPr>
            </w:pPr>
          </w:p>
        </w:tc>
        <w:tc>
          <w:tcPr>
            <w:tcW w:w="2594" w:type="dxa"/>
          </w:tcPr>
          <w:p w:rsidR="005A1FC8" w:rsidRDefault="005A1FC8">
            <w:pPr>
              <w:rPr>
                <w:rFonts w:ascii="Comic Sans MS" w:eastAsia="Comic Sans MS" w:hAnsi="Comic Sans MS" w:cs="Comic Sans MS"/>
                <w:sz w:val="16"/>
                <w:szCs w:val="16"/>
              </w:rPr>
            </w:pPr>
          </w:p>
        </w:tc>
        <w:tc>
          <w:tcPr>
            <w:tcW w:w="2170"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£841</w:t>
            </w:r>
          </w:p>
        </w:tc>
        <w:tc>
          <w:tcPr>
            <w:tcW w:w="2273" w:type="dxa"/>
          </w:tcPr>
          <w:p w:rsidR="005A1FC8" w:rsidRDefault="005A1FC8">
            <w:pPr>
              <w:rPr>
                <w:rFonts w:ascii="Comic Sans MS" w:eastAsia="Comic Sans MS" w:hAnsi="Comic Sans MS" w:cs="Comic Sans MS"/>
                <w:sz w:val="16"/>
                <w:szCs w:val="16"/>
              </w:rPr>
            </w:pPr>
          </w:p>
        </w:tc>
      </w:tr>
    </w:tbl>
    <w:p w:rsidR="005A1FC8" w:rsidRDefault="005A1FC8">
      <w:pPr>
        <w:rPr>
          <w:rFonts w:ascii="Comic Sans MS" w:eastAsia="Comic Sans MS" w:hAnsi="Comic Sans MS" w:cs="Comic Sans MS"/>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2594"/>
        <w:gridCol w:w="2170"/>
        <w:gridCol w:w="2273"/>
      </w:tblGrid>
      <w:tr w:rsidR="005A1FC8">
        <w:tc>
          <w:tcPr>
            <w:tcW w:w="1979" w:type="dxa"/>
            <w:vMerge w:val="restart"/>
            <w:shd w:val="clear" w:color="auto" w:fill="92D050"/>
          </w:tcPr>
          <w:p w:rsidR="005A1FC8" w:rsidRDefault="005A1FC8">
            <w:pPr>
              <w:rPr>
                <w:rFonts w:ascii="Comic Sans MS" w:eastAsia="Comic Sans MS" w:hAnsi="Comic Sans MS" w:cs="Comic Sans MS"/>
                <w:sz w:val="16"/>
                <w:szCs w:val="16"/>
              </w:rPr>
            </w:pPr>
          </w:p>
        </w:tc>
        <w:tc>
          <w:tcPr>
            <w:tcW w:w="2594" w:type="dxa"/>
            <w:shd w:val="clear" w:color="auto" w:fill="C5E0B3"/>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EEF Recommended Strategy:</w:t>
            </w:r>
          </w:p>
        </w:tc>
        <w:tc>
          <w:tcPr>
            <w:tcW w:w="4443" w:type="dxa"/>
            <w:gridSpan w:val="2"/>
            <w:shd w:val="clear" w:color="auto" w:fill="C5E0B3"/>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Supporting Parents and Carers</w:t>
            </w:r>
          </w:p>
        </w:tc>
      </w:tr>
      <w:tr w:rsidR="005A1FC8">
        <w:tc>
          <w:tcPr>
            <w:tcW w:w="1979" w:type="dxa"/>
            <w:vMerge/>
            <w:shd w:val="clear" w:color="auto" w:fill="92D050"/>
          </w:tcPr>
          <w:p w:rsidR="005A1FC8" w:rsidRDefault="005A1FC8">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2594" w:type="dxa"/>
            <w:shd w:val="clear" w:color="auto" w:fill="A8D08D"/>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EEF Rationale:</w:t>
            </w:r>
          </w:p>
        </w:tc>
        <w:tc>
          <w:tcPr>
            <w:tcW w:w="4443" w:type="dxa"/>
            <w:gridSpan w:val="2"/>
            <w:shd w:val="clear" w:color="auto" w:fill="A8D08D"/>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Parents have played a key role in supporting children to learn at home and it is essential that schools and families continue to work together as pupils return to school. Also providing additional books and educational resources to families.</w:t>
            </w:r>
          </w:p>
        </w:tc>
      </w:tr>
      <w:tr w:rsidR="005A1FC8">
        <w:tc>
          <w:tcPr>
            <w:tcW w:w="1979"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Year Group:</w:t>
            </w:r>
          </w:p>
        </w:tc>
        <w:tc>
          <w:tcPr>
            <w:tcW w:w="2594"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Implementation:</w:t>
            </w:r>
          </w:p>
        </w:tc>
        <w:tc>
          <w:tcPr>
            <w:tcW w:w="2170"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Cost:</w:t>
            </w:r>
          </w:p>
        </w:tc>
        <w:tc>
          <w:tcPr>
            <w:tcW w:w="2273"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Impact:</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Targeted children across school.</w:t>
            </w:r>
          </w:p>
        </w:tc>
        <w:tc>
          <w:tcPr>
            <w:tcW w:w="2594" w:type="dxa"/>
          </w:tcPr>
          <w:p w:rsidR="005A1FC8" w:rsidRPr="00CC4A83" w:rsidRDefault="002B58E5">
            <w:pPr>
              <w:rPr>
                <w:rFonts w:ascii="Comic Sans MS" w:eastAsia="Comic Sans MS" w:hAnsi="Comic Sans MS" w:cs="Comic Sans MS"/>
                <w:sz w:val="16"/>
                <w:szCs w:val="16"/>
                <w:highlight w:val="yellow"/>
              </w:rPr>
            </w:pPr>
            <w:r w:rsidRPr="007D7E39">
              <w:rPr>
                <w:rFonts w:ascii="Comic Sans MS" w:eastAsia="Comic Sans MS" w:hAnsi="Comic Sans MS" w:cs="Comic Sans MS"/>
                <w:sz w:val="16"/>
                <w:szCs w:val="16"/>
              </w:rPr>
              <w:t xml:space="preserve">Additional 20 reading licenses for </w:t>
            </w:r>
            <w:proofErr w:type="spellStart"/>
            <w:r w:rsidRPr="007D7E39">
              <w:rPr>
                <w:rFonts w:ascii="Comic Sans MS" w:eastAsia="Comic Sans MS" w:hAnsi="Comic Sans MS" w:cs="Comic Sans MS"/>
                <w:sz w:val="16"/>
                <w:szCs w:val="16"/>
              </w:rPr>
              <w:t>Lexia</w:t>
            </w:r>
            <w:proofErr w:type="spellEnd"/>
            <w:r w:rsidRPr="007D7E39">
              <w:rPr>
                <w:rFonts w:ascii="Comic Sans MS" w:eastAsia="Comic Sans MS" w:hAnsi="Comic Sans MS" w:cs="Comic Sans MS"/>
                <w:sz w:val="16"/>
                <w:szCs w:val="16"/>
              </w:rPr>
              <w:t xml:space="preserve"> purchased </w:t>
            </w:r>
          </w:p>
        </w:tc>
        <w:tc>
          <w:tcPr>
            <w:tcW w:w="2170"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£500</w:t>
            </w:r>
          </w:p>
        </w:tc>
        <w:tc>
          <w:tcPr>
            <w:tcW w:w="2273" w:type="dxa"/>
          </w:tcPr>
          <w:p w:rsidR="005A1FC8" w:rsidRDefault="007D7E39">
            <w:pPr>
              <w:rPr>
                <w:rFonts w:ascii="Comic Sans MS" w:eastAsia="Comic Sans MS" w:hAnsi="Comic Sans MS" w:cs="Comic Sans MS"/>
                <w:sz w:val="16"/>
                <w:szCs w:val="16"/>
              </w:rPr>
            </w:pPr>
            <w:r>
              <w:rPr>
                <w:rFonts w:ascii="Comic Sans MS" w:eastAsia="Comic Sans MS" w:hAnsi="Comic Sans MS" w:cs="Comic Sans MS"/>
                <w:sz w:val="16"/>
                <w:szCs w:val="16"/>
              </w:rPr>
              <w:t>50% of children accessed regularly at home and made good progress.</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Rec/Y1/Y2</w:t>
            </w:r>
          </w:p>
        </w:tc>
        <w:tc>
          <w:tcPr>
            <w:tcW w:w="2594" w:type="dxa"/>
          </w:tcPr>
          <w:p w:rsidR="005A1FC8" w:rsidRPr="007D7E39" w:rsidRDefault="002B58E5">
            <w:pPr>
              <w:rPr>
                <w:rFonts w:ascii="Comic Sans MS" w:eastAsia="Comic Sans MS" w:hAnsi="Comic Sans MS" w:cs="Comic Sans MS"/>
                <w:sz w:val="16"/>
                <w:szCs w:val="16"/>
              </w:rPr>
            </w:pPr>
            <w:r w:rsidRPr="007D7E39">
              <w:rPr>
                <w:rFonts w:ascii="Comic Sans MS" w:eastAsia="Comic Sans MS" w:hAnsi="Comic Sans MS" w:cs="Comic Sans MS"/>
                <w:sz w:val="16"/>
                <w:szCs w:val="16"/>
              </w:rPr>
              <w:t xml:space="preserve">Additional </w:t>
            </w:r>
            <w:proofErr w:type="spellStart"/>
            <w:r w:rsidRPr="007D7E39">
              <w:rPr>
                <w:rFonts w:ascii="Comic Sans MS" w:eastAsia="Comic Sans MS" w:hAnsi="Comic Sans MS" w:cs="Comic Sans MS"/>
                <w:sz w:val="16"/>
                <w:szCs w:val="16"/>
              </w:rPr>
              <w:t>RWInc</w:t>
            </w:r>
            <w:proofErr w:type="spellEnd"/>
            <w:r w:rsidRPr="007D7E39">
              <w:rPr>
                <w:rFonts w:ascii="Comic Sans MS" w:eastAsia="Comic Sans MS" w:hAnsi="Comic Sans MS" w:cs="Comic Sans MS"/>
                <w:sz w:val="16"/>
                <w:szCs w:val="16"/>
              </w:rPr>
              <w:t xml:space="preserve"> home reading books purchased with question guides.</w:t>
            </w:r>
          </w:p>
        </w:tc>
        <w:tc>
          <w:tcPr>
            <w:tcW w:w="2170"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£800</w:t>
            </w:r>
          </w:p>
        </w:tc>
        <w:tc>
          <w:tcPr>
            <w:tcW w:w="2273" w:type="dxa"/>
          </w:tcPr>
          <w:p w:rsidR="005A1FC8" w:rsidRDefault="007D7E39" w:rsidP="007D7E39">
            <w:pPr>
              <w:rPr>
                <w:rFonts w:ascii="Comic Sans MS" w:eastAsia="Comic Sans MS" w:hAnsi="Comic Sans MS" w:cs="Comic Sans MS"/>
                <w:sz w:val="16"/>
                <w:szCs w:val="16"/>
              </w:rPr>
            </w:pPr>
            <w:r>
              <w:rPr>
                <w:rFonts w:ascii="Comic Sans MS" w:eastAsia="Comic Sans MS" w:hAnsi="Comic Sans MS" w:cs="Comic Sans MS"/>
                <w:sz w:val="16"/>
                <w:szCs w:val="16"/>
              </w:rPr>
              <w:t xml:space="preserve">Initially school invested in the </w:t>
            </w:r>
            <w:proofErr w:type="spellStart"/>
            <w:r>
              <w:rPr>
                <w:rFonts w:ascii="Comic Sans MS" w:eastAsia="Comic Sans MS" w:hAnsi="Comic Sans MS" w:cs="Comic Sans MS"/>
                <w:sz w:val="16"/>
                <w:szCs w:val="16"/>
              </w:rPr>
              <w:t>RWInc</w:t>
            </w:r>
            <w:proofErr w:type="spellEnd"/>
            <w:r>
              <w:rPr>
                <w:rFonts w:ascii="Comic Sans MS" w:eastAsia="Comic Sans MS" w:hAnsi="Comic Sans MS" w:cs="Comic Sans MS"/>
                <w:sz w:val="16"/>
                <w:szCs w:val="16"/>
              </w:rPr>
              <w:t xml:space="preserve"> online library. However, this was only accessed by 22% of parents at home so further funds were invested in reading materials. This ensured children had matched reader, </w:t>
            </w:r>
            <w:proofErr w:type="spellStart"/>
            <w:r>
              <w:rPr>
                <w:rFonts w:ascii="Comic Sans MS" w:eastAsia="Comic Sans MS" w:hAnsi="Comic Sans MS" w:cs="Comic Sans MS"/>
                <w:sz w:val="16"/>
                <w:szCs w:val="16"/>
              </w:rPr>
              <w:t>RWInc</w:t>
            </w:r>
            <w:proofErr w:type="spellEnd"/>
            <w:r>
              <w:rPr>
                <w:rFonts w:ascii="Comic Sans MS" w:eastAsia="Comic Sans MS" w:hAnsi="Comic Sans MS" w:cs="Comic Sans MS"/>
                <w:sz w:val="16"/>
                <w:szCs w:val="16"/>
              </w:rPr>
              <w:t xml:space="preserve"> book bag reader and reading for pleasure text. 70% of parents engaged.</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 xml:space="preserve">All year groups </w:t>
            </w:r>
          </w:p>
        </w:tc>
        <w:tc>
          <w:tcPr>
            <w:tcW w:w="2594" w:type="dxa"/>
          </w:tcPr>
          <w:p w:rsidR="005A1FC8" w:rsidRPr="007D7E39" w:rsidRDefault="002B58E5">
            <w:pPr>
              <w:rPr>
                <w:rFonts w:ascii="Comic Sans MS" w:eastAsia="Comic Sans MS" w:hAnsi="Comic Sans MS" w:cs="Comic Sans MS"/>
                <w:sz w:val="16"/>
                <w:szCs w:val="16"/>
              </w:rPr>
            </w:pPr>
            <w:r w:rsidRPr="007D7E39">
              <w:rPr>
                <w:rFonts w:ascii="Comic Sans MS" w:eastAsia="Comic Sans MS" w:hAnsi="Comic Sans MS" w:cs="Comic Sans MS"/>
                <w:sz w:val="16"/>
                <w:szCs w:val="16"/>
              </w:rPr>
              <w:t>Workbooks for English and Maths for additional resource</w:t>
            </w:r>
          </w:p>
        </w:tc>
        <w:tc>
          <w:tcPr>
            <w:tcW w:w="2170"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£600</w:t>
            </w:r>
          </w:p>
        </w:tc>
        <w:tc>
          <w:tcPr>
            <w:tcW w:w="2273" w:type="dxa"/>
          </w:tcPr>
          <w:p w:rsidR="005A1FC8" w:rsidRDefault="007D7E39">
            <w:pPr>
              <w:rPr>
                <w:rFonts w:ascii="Comic Sans MS" w:eastAsia="Comic Sans MS" w:hAnsi="Comic Sans MS" w:cs="Comic Sans MS"/>
                <w:sz w:val="16"/>
                <w:szCs w:val="16"/>
              </w:rPr>
            </w:pPr>
            <w:r>
              <w:rPr>
                <w:rFonts w:ascii="Comic Sans MS" w:eastAsia="Comic Sans MS" w:hAnsi="Comic Sans MS" w:cs="Comic Sans MS"/>
                <w:sz w:val="16"/>
                <w:szCs w:val="16"/>
              </w:rPr>
              <w:t>A number of parents requested paper resources due to intermittent broadband coverage in rural areas. These provided basic skills work.</w:t>
            </w:r>
          </w:p>
        </w:tc>
      </w:tr>
      <w:tr w:rsidR="005A1FC8">
        <w:tc>
          <w:tcPr>
            <w:tcW w:w="1979" w:type="dxa"/>
          </w:tcPr>
          <w:p w:rsidR="005A1FC8" w:rsidRDefault="005A1FC8">
            <w:pPr>
              <w:rPr>
                <w:rFonts w:ascii="Comic Sans MS" w:eastAsia="Comic Sans MS" w:hAnsi="Comic Sans MS" w:cs="Comic Sans MS"/>
                <w:sz w:val="16"/>
                <w:szCs w:val="16"/>
              </w:rPr>
            </w:pPr>
          </w:p>
        </w:tc>
        <w:tc>
          <w:tcPr>
            <w:tcW w:w="2594" w:type="dxa"/>
          </w:tcPr>
          <w:p w:rsidR="005A1FC8" w:rsidRDefault="005A1FC8">
            <w:pPr>
              <w:rPr>
                <w:rFonts w:ascii="Comic Sans MS" w:eastAsia="Comic Sans MS" w:hAnsi="Comic Sans MS" w:cs="Comic Sans MS"/>
                <w:sz w:val="16"/>
                <w:szCs w:val="16"/>
              </w:rPr>
            </w:pPr>
          </w:p>
        </w:tc>
        <w:tc>
          <w:tcPr>
            <w:tcW w:w="2170"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£1,900</w:t>
            </w:r>
          </w:p>
        </w:tc>
        <w:tc>
          <w:tcPr>
            <w:tcW w:w="2273" w:type="dxa"/>
          </w:tcPr>
          <w:p w:rsidR="005A1FC8" w:rsidRDefault="005A1FC8">
            <w:pPr>
              <w:rPr>
                <w:rFonts w:ascii="Comic Sans MS" w:eastAsia="Comic Sans MS" w:hAnsi="Comic Sans MS" w:cs="Comic Sans MS"/>
                <w:sz w:val="16"/>
                <w:szCs w:val="16"/>
              </w:rPr>
            </w:pPr>
          </w:p>
        </w:tc>
      </w:tr>
    </w:tbl>
    <w:p w:rsidR="005A1FC8" w:rsidRDefault="005A1FC8">
      <w:pPr>
        <w:rPr>
          <w:rFonts w:ascii="Comic Sans MS" w:eastAsia="Comic Sans MS" w:hAnsi="Comic Sans MS" w:cs="Comic Sans MS"/>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2594"/>
        <w:gridCol w:w="2170"/>
        <w:gridCol w:w="2273"/>
      </w:tblGrid>
      <w:tr w:rsidR="005A1FC8">
        <w:tc>
          <w:tcPr>
            <w:tcW w:w="1979" w:type="dxa"/>
            <w:vMerge w:val="restart"/>
            <w:shd w:val="clear" w:color="auto" w:fill="92D050"/>
          </w:tcPr>
          <w:p w:rsidR="005A1FC8" w:rsidRDefault="005A1FC8">
            <w:pPr>
              <w:rPr>
                <w:rFonts w:ascii="Comic Sans MS" w:eastAsia="Comic Sans MS" w:hAnsi="Comic Sans MS" w:cs="Comic Sans MS"/>
                <w:sz w:val="16"/>
                <w:szCs w:val="16"/>
              </w:rPr>
            </w:pPr>
          </w:p>
        </w:tc>
        <w:tc>
          <w:tcPr>
            <w:tcW w:w="2594" w:type="dxa"/>
            <w:shd w:val="clear" w:color="auto" w:fill="C5E0B3"/>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EEF Recommended Strategy:</w:t>
            </w:r>
          </w:p>
        </w:tc>
        <w:tc>
          <w:tcPr>
            <w:tcW w:w="4443" w:type="dxa"/>
            <w:gridSpan w:val="2"/>
            <w:shd w:val="clear" w:color="auto" w:fill="C5E0B3"/>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Access to Technology</w:t>
            </w:r>
          </w:p>
        </w:tc>
      </w:tr>
      <w:tr w:rsidR="005A1FC8">
        <w:tc>
          <w:tcPr>
            <w:tcW w:w="1979" w:type="dxa"/>
            <w:vMerge/>
            <w:shd w:val="clear" w:color="auto" w:fill="92D050"/>
          </w:tcPr>
          <w:p w:rsidR="005A1FC8" w:rsidRDefault="005A1FC8">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2594" w:type="dxa"/>
            <w:shd w:val="clear" w:color="auto" w:fill="A8D08D"/>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EEF Rationale:</w:t>
            </w:r>
          </w:p>
        </w:tc>
        <w:tc>
          <w:tcPr>
            <w:tcW w:w="4443" w:type="dxa"/>
            <w:gridSpan w:val="2"/>
            <w:shd w:val="clear" w:color="auto" w:fill="A8D08D"/>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Pupils’ access to technology has been an important factor affecting whether they can learn at home. As pupils return to schools. As pupils return to schools, technology could also be valuable; for example, by facilitating access to online tuition or support</w:t>
            </w:r>
          </w:p>
        </w:tc>
      </w:tr>
      <w:tr w:rsidR="005A1FC8">
        <w:tc>
          <w:tcPr>
            <w:tcW w:w="1979"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Year Group:</w:t>
            </w:r>
          </w:p>
        </w:tc>
        <w:tc>
          <w:tcPr>
            <w:tcW w:w="2594"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Implementation:</w:t>
            </w:r>
          </w:p>
        </w:tc>
        <w:tc>
          <w:tcPr>
            <w:tcW w:w="2170"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Cost:</w:t>
            </w:r>
          </w:p>
        </w:tc>
        <w:tc>
          <w:tcPr>
            <w:tcW w:w="2273" w:type="dxa"/>
            <w:shd w:val="clear" w:color="auto" w:fill="92D050"/>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Impact:</w:t>
            </w:r>
          </w:p>
        </w:tc>
      </w:tr>
      <w:tr w:rsidR="005A1FC8">
        <w:tc>
          <w:tcPr>
            <w:tcW w:w="1979"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All year groups</w:t>
            </w:r>
          </w:p>
          <w:p w:rsidR="005A1FC8" w:rsidRDefault="005A1FC8">
            <w:pPr>
              <w:rPr>
                <w:rFonts w:ascii="Comic Sans MS" w:eastAsia="Comic Sans MS" w:hAnsi="Comic Sans MS" w:cs="Comic Sans MS"/>
                <w:sz w:val="16"/>
                <w:szCs w:val="16"/>
              </w:rPr>
            </w:pPr>
          </w:p>
        </w:tc>
        <w:tc>
          <w:tcPr>
            <w:tcW w:w="2594" w:type="dxa"/>
          </w:tcPr>
          <w:p w:rsidR="005A1FC8" w:rsidRPr="007D7E39" w:rsidRDefault="002B58E5">
            <w:pPr>
              <w:rPr>
                <w:rFonts w:ascii="Comic Sans MS" w:eastAsia="Comic Sans MS" w:hAnsi="Comic Sans MS" w:cs="Comic Sans MS"/>
                <w:sz w:val="16"/>
                <w:szCs w:val="16"/>
              </w:rPr>
            </w:pPr>
            <w:r w:rsidRPr="007D7E39">
              <w:rPr>
                <w:rFonts w:ascii="Comic Sans MS" w:eastAsia="Comic Sans MS" w:hAnsi="Comic Sans MS" w:cs="Comic Sans MS"/>
                <w:sz w:val="16"/>
                <w:szCs w:val="16"/>
              </w:rPr>
              <w:t>Purchase chrome books to provide identified families with a device to use at home to enable them to complete online homework set by class teachers.</w:t>
            </w:r>
          </w:p>
          <w:p w:rsidR="00CC4A83" w:rsidRDefault="00CC4A83">
            <w:pPr>
              <w:rPr>
                <w:rFonts w:ascii="Comic Sans MS" w:eastAsia="Comic Sans MS" w:hAnsi="Comic Sans MS" w:cs="Comic Sans MS"/>
                <w:sz w:val="16"/>
                <w:szCs w:val="16"/>
              </w:rPr>
            </w:pPr>
            <w:r w:rsidRPr="007D7E39">
              <w:rPr>
                <w:rFonts w:ascii="Comic Sans MS" w:eastAsia="Comic Sans MS" w:hAnsi="Comic Sans MS" w:cs="Comic Sans MS"/>
                <w:sz w:val="16"/>
                <w:szCs w:val="16"/>
              </w:rPr>
              <w:t xml:space="preserve">Purchase licenses for 30 additional </w:t>
            </w:r>
            <w:proofErr w:type="spellStart"/>
            <w:r w:rsidRPr="007D7E39">
              <w:rPr>
                <w:rFonts w:ascii="Comic Sans MS" w:eastAsia="Comic Sans MS" w:hAnsi="Comic Sans MS" w:cs="Comic Sans MS"/>
                <w:sz w:val="16"/>
                <w:szCs w:val="16"/>
              </w:rPr>
              <w:t>chromebooks</w:t>
            </w:r>
            <w:proofErr w:type="spellEnd"/>
            <w:r w:rsidRPr="007D7E39">
              <w:rPr>
                <w:rFonts w:ascii="Comic Sans MS" w:eastAsia="Comic Sans MS" w:hAnsi="Comic Sans MS" w:cs="Comic Sans MS"/>
                <w:sz w:val="16"/>
                <w:szCs w:val="16"/>
              </w:rPr>
              <w:t xml:space="preserve"> to enable increased access to online resources purchased by school.</w:t>
            </w:r>
          </w:p>
        </w:tc>
        <w:tc>
          <w:tcPr>
            <w:tcW w:w="2170" w:type="dxa"/>
          </w:tcPr>
          <w:p w:rsidR="005A1FC8" w:rsidRDefault="002B58E5">
            <w:pPr>
              <w:rPr>
                <w:rFonts w:ascii="Comic Sans MS" w:eastAsia="Comic Sans MS" w:hAnsi="Comic Sans MS" w:cs="Comic Sans MS"/>
                <w:sz w:val="16"/>
                <w:szCs w:val="16"/>
              </w:rPr>
            </w:pPr>
            <w:r>
              <w:rPr>
                <w:rFonts w:ascii="Comic Sans MS" w:eastAsia="Comic Sans MS" w:hAnsi="Comic Sans MS" w:cs="Comic Sans MS"/>
                <w:sz w:val="16"/>
                <w:szCs w:val="16"/>
              </w:rPr>
              <w:t>£800</w:t>
            </w:r>
          </w:p>
          <w:p w:rsidR="00CC4A83" w:rsidRDefault="00CC4A83">
            <w:pPr>
              <w:rPr>
                <w:rFonts w:ascii="Comic Sans MS" w:eastAsia="Comic Sans MS" w:hAnsi="Comic Sans MS" w:cs="Comic Sans MS"/>
                <w:sz w:val="16"/>
                <w:szCs w:val="16"/>
              </w:rPr>
            </w:pPr>
          </w:p>
          <w:p w:rsidR="00CC4A83" w:rsidRDefault="00CC4A83">
            <w:pPr>
              <w:rPr>
                <w:rFonts w:ascii="Comic Sans MS" w:eastAsia="Comic Sans MS" w:hAnsi="Comic Sans MS" w:cs="Comic Sans MS"/>
                <w:sz w:val="16"/>
                <w:szCs w:val="16"/>
              </w:rPr>
            </w:pPr>
          </w:p>
          <w:p w:rsidR="00CC4A83" w:rsidRDefault="00CC4A83">
            <w:pPr>
              <w:rPr>
                <w:rFonts w:ascii="Comic Sans MS" w:eastAsia="Comic Sans MS" w:hAnsi="Comic Sans MS" w:cs="Comic Sans MS"/>
                <w:sz w:val="16"/>
                <w:szCs w:val="16"/>
              </w:rPr>
            </w:pPr>
          </w:p>
          <w:p w:rsidR="00CC4A83" w:rsidRDefault="00CC4A83">
            <w:pPr>
              <w:rPr>
                <w:rFonts w:ascii="Comic Sans MS" w:eastAsia="Comic Sans MS" w:hAnsi="Comic Sans MS" w:cs="Comic Sans MS"/>
                <w:sz w:val="16"/>
                <w:szCs w:val="16"/>
              </w:rPr>
            </w:pPr>
          </w:p>
          <w:p w:rsidR="00CC4A83" w:rsidRDefault="00CC4A83">
            <w:pPr>
              <w:rPr>
                <w:rFonts w:ascii="Comic Sans MS" w:eastAsia="Comic Sans MS" w:hAnsi="Comic Sans MS" w:cs="Comic Sans MS"/>
                <w:sz w:val="16"/>
                <w:szCs w:val="16"/>
              </w:rPr>
            </w:pPr>
          </w:p>
          <w:p w:rsidR="00CC4A83" w:rsidRDefault="00CC4A83">
            <w:pPr>
              <w:rPr>
                <w:rFonts w:ascii="Comic Sans MS" w:eastAsia="Comic Sans MS" w:hAnsi="Comic Sans MS" w:cs="Comic Sans MS"/>
                <w:sz w:val="16"/>
                <w:szCs w:val="16"/>
              </w:rPr>
            </w:pPr>
            <w:r>
              <w:rPr>
                <w:rFonts w:ascii="Comic Sans MS" w:eastAsia="Comic Sans MS" w:hAnsi="Comic Sans MS" w:cs="Comic Sans MS"/>
                <w:sz w:val="16"/>
                <w:szCs w:val="16"/>
              </w:rPr>
              <w:t>£1,000</w:t>
            </w:r>
          </w:p>
        </w:tc>
        <w:tc>
          <w:tcPr>
            <w:tcW w:w="2273" w:type="dxa"/>
          </w:tcPr>
          <w:p w:rsidR="005A1FC8" w:rsidRDefault="007D7E39">
            <w:pPr>
              <w:rPr>
                <w:rFonts w:ascii="Comic Sans MS" w:eastAsia="Comic Sans MS" w:hAnsi="Comic Sans MS" w:cs="Comic Sans MS"/>
                <w:sz w:val="16"/>
                <w:szCs w:val="16"/>
              </w:rPr>
            </w:pPr>
            <w:r>
              <w:rPr>
                <w:rFonts w:ascii="Comic Sans MS" w:eastAsia="Comic Sans MS" w:hAnsi="Comic Sans MS" w:cs="Comic Sans MS"/>
                <w:sz w:val="16"/>
                <w:szCs w:val="16"/>
              </w:rPr>
              <w:t xml:space="preserve">Loaning devices to families provided the resource to access live lessons and Google classroom lessons. They also provided pupils with access to online learning such as TTRS, BBC </w:t>
            </w:r>
            <w:proofErr w:type="spellStart"/>
            <w:r>
              <w:rPr>
                <w:rFonts w:ascii="Comic Sans MS" w:eastAsia="Comic Sans MS" w:hAnsi="Comic Sans MS" w:cs="Comic Sans MS"/>
                <w:sz w:val="16"/>
                <w:szCs w:val="16"/>
              </w:rPr>
              <w:t>Bitesize</w:t>
            </w:r>
            <w:proofErr w:type="spellEnd"/>
            <w:r>
              <w:rPr>
                <w:rFonts w:ascii="Comic Sans MS" w:eastAsia="Comic Sans MS" w:hAnsi="Comic Sans MS" w:cs="Comic Sans MS"/>
                <w:sz w:val="16"/>
                <w:szCs w:val="16"/>
              </w:rPr>
              <w:t xml:space="preserve"> etc.</w:t>
            </w:r>
          </w:p>
          <w:p w:rsidR="00616537" w:rsidRDefault="00616537">
            <w:pPr>
              <w:rPr>
                <w:rFonts w:ascii="Comic Sans MS" w:eastAsia="Comic Sans MS" w:hAnsi="Comic Sans MS" w:cs="Comic Sans MS"/>
                <w:sz w:val="16"/>
                <w:szCs w:val="16"/>
              </w:rPr>
            </w:pPr>
            <w:r>
              <w:rPr>
                <w:rFonts w:ascii="Comic Sans MS" w:eastAsia="Comic Sans MS" w:hAnsi="Comic Sans MS" w:cs="Comic Sans MS"/>
                <w:sz w:val="16"/>
                <w:szCs w:val="16"/>
              </w:rPr>
              <w:t>A number of devices continue to be loaned to pupils to support homework and additional learning.</w:t>
            </w:r>
          </w:p>
        </w:tc>
      </w:tr>
    </w:tbl>
    <w:p w:rsidR="005A1FC8" w:rsidRDefault="00CC4A83">
      <w:pPr>
        <w:rPr>
          <w:rFonts w:ascii="Comic Sans MS" w:eastAsia="Comic Sans MS" w:hAnsi="Comic Sans MS" w:cs="Comic Sans MS"/>
        </w:rPr>
      </w:pPr>
      <w:r>
        <w:rPr>
          <w:rFonts w:ascii="Comic Sans MS" w:eastAsia="Comic Sans MS" w:hAnsi="Comic Sans MS" w:cs="Comic Sans MS"/>
        </w:rPr>
        <w:t>The total expenditure is £16,060</w:t>
      </w:r>
      <w:r w:rsidR="002B58E5">
        <w:rPr>
          <w:rFonts w:ascii="Comic Sans MS" w:eastAsia="Comic Sans MS" w:hAnsi="Comic Sans MS" w:cs="Comic Sans MS"/>
        </w:rPr>
        <w:t>. This excee</w:t>
      </w:r>
      <w:r>
        <w:rPr>
          <w:rFonts w:ascii="Comic Sans MS" w:eastAsia="Comic Sans MS" w:hAnsi="Comic Sans MS" w:cs="Comic Sans MS"/>
        </w:rPr>
        <w:t>ds the allocated funding by £2,220</w:t>
      </w:r>
      <w:r w:rsidR="002B58E5">
        <w:rPr>
          <w:rFonts w:ascii="Comic Sans MS" w:eastAsia="Comic Sans MS" w:hAnsi="Comic Sans MS" w:cs="Comic Sans MS"/>
        </w:rPr>
        <w:t>.</w:t>
      </w:r>
    </w:p>
    <w:p w:rsidR="005A1FC8" w:rsidRDefault="005A1FC8">
      <w:pPr>
        <w:rPr>
          <w:rFonts w:ascii="Comic Sans MS" w:eastAsia="Comic Sans MS" w:hAnsi="Comic Sans MS" w:cs="Comic Sans MS"/>
        </w:rPr>
      </w:pPr>
    </w:p>
    <w:sectPr w:rsidR="005A1F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C8"/>
    <w:rsid w:val="002175EF"/>
    <w:rsid w:val="00245FB4"/>
    <w:rsid w:val="00246F1D"/>
    <w:rsid w:val="002751FE"/>
    <w:rsid w:val="002B38A1"/>
    <w:rsid w:val="002B58E5"/>
    <w:rsid w:val="005416E3"/>
    <w:rsid w:val="005A1FC8"/>
    <w:rsid w:val="005A639E"/>
    <w:rsid w:val="005B6608"/>
    <w:rsid w:val="00616537"/>
    <w:rsid w:val="00642BC2"/>
    <w:rsid w:val="00684361"/>
    <w:rsid w:val="006A0ED3"/>
    <w:rsid w:val="00725E21"/>
    <w:rsid w:val="007D7E39"/>
    <w:rsid w:val="007F1236"/>
    <w:rsid w:val="0088676F"/>
    <w:rsid w:val="00917636"/>
    <w:rsid w:val="00962BA9"/>
    <w:rsid w:val="00A67771"/>
    <w:rsid w:val="00B85CDC"/>
    <w:rsid w:val="00B90E19"/>
    <w:rsid w:val="00CC4A83"/>
    <w:rsid w:val="00E7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792A"/>
  <w15:docId w15:val="{F8651C16-7091-453D-ADD2-09150363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D1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42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B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E5"/>
    <w:rPr>
      <w:rFonts w:ascii="Segoe UI" w:hAnsi="Segoe UI" w:cs="Segoe UI"/>
      <w:sz w:val="18"/>
      <w:szCs w:val="18"/>
    </w:rPr>
  </w:style>
  <w:style w:type="paragraph" w:customStyle="1" w:styleId="Pa0">
    <w:name w:val="Pa0"/>
    <w:basedOn w:val="Normal"/>
    <w:next w:val="Normal"/>
    <w:uiPriority w:val="99"/>
    <w:rsid w:val="00725E21"/>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725E21"/>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http://www.e-ctg.com/SCHOOL/paulne66.gif" TargetMode="External"/><Relationship Id="rId3" Type="http://schemas.openxmlformats.org/officeDocument/2006/relationships/settings" Target="settings.xml"/><Relationship Id="rId7" Type="http://schemas.openxmlformats.org/officeDocument/2006/relationships/image" Target="media/image10.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e-ctg.com/SCHOOL/paulne66.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9ZYg+c9B1e/m+X/McuR2rXtnBw==">AMUW2mUkuzM7sxsSXUKyf9jC9FtXvfkgKCMG+a4Bd+lQXInoTidtdwR5BfhVMlDaF2f2QYwQYx34tBGebuXdIAuzn97eE00h35/MsgCbu+RiI4WZrwCuvZZoj/OO7f/VKN/YQs4zza5v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Lomax</dc:creator>
  <cp:lastModifiedBy>Eileen Lomax</cp:lastModifiedBy>
  <cp:revision>2</cp:revision>
  <cp:lastPrinted>2021-02-08T12:13:00Z</cp:lastPrinted>
  <dcterms:created xsi:type="dcterms:W3CDTF">2021-09-30T23:53:00Z</dcterms:created>
  <dcterms:modified xsi:type="dcterms:W3CDTF">2021-09-30T23:53:00Z</dcterms:modified>
</cp:coreProperties>
</file>